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69" w:rsidRDefault="00683BCE" w:rsidP="00AB435E">
      <w:pPr>
        <w:spacing w:line="240" w:lineRule="auto"/>
        <w:jc w:val="both"/>
        <w:rPr>
          <w:rFonts w:asciiTheme="majorHAnsi" w:hAnsiTheme="majorHAnsi" w:cs="Times New Roman"/>
          <w:b/>
          <w:sz w:val="24"/>
          <w:szCs w:val="24"/>
        </w:rPr>
      </w:pPr>
      <w:r>
        <w:rPr>
          <w:rFonts w:asciiTheme="majorHAnsi" w:hAnsiTheme="majorHAnsi" w:cs="Times New Roman"/>
          <w:b/>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457.5pt;margin-top:5.4pt;width:54.55pt;height:5.75pt;z-index:251660288;mso-width-relative:margin;mso-height-relative:margin">
            <v:textbox>
              <w:txbxContent>
                <w:p w:rsidR="00E557DC" w:rsidRDefault="00E557DC" w:rsidP="00683BCE"/>
              </w:txbxContent>
            </v:textbox>
          </v:shape>
        </w:pict>
      </w:r>
      <w:r w:rsidR="004F5100">
        <w:rPr>
          <w:rFonts w:asciiTheme="majorHAnsi" w:hAnsiTheme="majorHAnsi" w:cs="Times New Roman"/>
          <w:b/>
          <w:sz w:val="24"/>
          <w:szCs w:val="24"/>
        </w:rPr>
        <w:t xml:space="preserve">                                                          </w:t>
      </w:r>
    </w:p>
    <w:p w:rsidR="00683BCE" w:rsidRPr="00683BCE" w:rsidRDefault="00683BCE" w:rsidP="00683BCE">
      <w:pPr>
        <w:spacing w:line="240" w:lineRule="auto"/>
        <w:jc w:val="center"/>
        <w:rPr>
          <w:rFonts w:asciiTheme="majorHAnsi" w:hAnsiTheme="majorHAnsi" w:cs="Times New Roman"/>
          <w:b/>
          <w:sz w:val="32"/>
          <w:szCs w:val="32"/>
        </w:rPr>
      </w:pPr>
      <w:r w:rsidRPr="00683BCE">
        <w:rPr>
          <w:rFonts w:asciiTheme="majorHAnsi" w:hAnsiTheme="majorHAnsi" w:cs="Times New Roman"/>
          <w:b/>
          <w:sz w:val="32"/>
          <w:szCs w:val="32"/>
        </w:rPr>
        <w:t xml:space="preserve">National </w:t>
      </w:r>
      <w:r w:rsidR="00AC7DA2" w:rsidRPr="00683BCE">
        <w:rPr>
          <w:rFonts w:asciiTheme="majorHAnsi" w:hAnsiTheme="majorHAnsi" w:cs="Times New Roman"/>
          <w:b/>
          <w:sz w:val="32"/>
          <w:szCs w:val="32"/>
        </w:rPr>
        <w:t xml:space="preserve">Seminar </w:t>
      </w:r>
    </w:p>
    <w:p w:rsidR="00E334E3" w:rsidRPr="00683BCE" w:rsidRDefault="00AC7DA2" w:rsidP="00683BCE">
      <w:pPr>
        <w:spacing w:line="240" w:lineRule="auto"/>
        <w:jc w:val="center"/>
        <w:rPr>
          <w:rFonts w:asciiTheme="majorHAnsi" w:hAnsiTheme="majorHAnsi" w:cs="Times New Roman"/>
          <w:b/>
          <w:sz w:val="32"/>
          <w:szCs w:val="32"/>
        </w:rPr>
      </w:pPr>
      <w:r w:rsidRPr="00683BCE">
        <w:rPr>
          <w:rFonts w:asciiTheme="majorHAnsi" w:hAnsiTheme="majorHAnsi" w:cs="Times New Roman"/>
          <w:b/>
          <w:sz w:val="32"/>
          <w:szCs w:val="32"/>
        </w:rPr>
        <w:t>on</w:t>
      </w:r>
    </w:p>
    <w:p w:rsidR="00E334E3" w:rsidRPr="00683BCE" w:rsidRDefault="00B64701" w:rsidP="00683BCE">
      <w:pPr>
        <w:spacing w:line="240" w:lineRule="auto"/>
        <w:jc w:val="center"/>
        <w:rPr>
          <w:rFonts w:asciiTheme="majorHAnsi" w:hAnsiTheme="majorHAnsi" w:cs="Times New Roman"/>
          <w:b/>
          <w:sz w:val="32"/>
          <w:szCs w:val="32"/>
          <w:u w:val="single"/>
        </w:rPr>
      </w:pPr>
      <w:r w:rsidRPr="00AC7DA2">
        <w:rPr>
          <w:rFonts w:asciiTheme="majorHAnsi" w:hAnsiTheme="majorHAnsi" w:cs="Times New Roman"/>
          <w:b/>
          <w:sz w:val="24"/>
          <w:szCs w:val="24"/>
          <w:u w:val="single"/>
        </w:rPr>
        <w:t>‘</w:t>
      </w:r>
      <w:r w:rsidRPr="00AC7DA2">
        <w:rPr>
          <w:rFonts w:asciiTheme="majorHAnsi" w:hAnsiTheme="majorHAnsi" w:cs="Times New Roman"/>
          <w:b/>
          <w:sz w:val="32"/>
          <w:szCs w:val="32"/>
          <w:u w:val="single"/>
        </w:rPr>
        <w:t xml:space="preserve">Human development in </w:t>
      </w:r>
      <w:r w:rsidR="00A91D3A" w:rsidRPr="00AC7DA2">
        <w:rPr>
          <w:rFonts w:asciiTheme="majorHAnsi" w:hAnsiTheme="majorHAnsi" w:cs="Times New Roman"/>
          <w:b/>
          <w:sz w:val="32"/>
          <w:szCs w:val="32"/>
          <w:u w:val="single"/>
        </w:rPr>
        <w:t xml:space="preserve">the </w:t>
      </w:r>
      <w:r w:rsidRPr="00AC7DA2">
        <w:rPr>
          <w:rFonts w:asciiTheme="majorHAnsi" w:hAnsiTheme="majorHAnsi" w:cs="Times New Roman"/>
          <w:b/>
          <w:sz w:val="32"/>
          <w:szCs w:val="32"/>
          <w:u w:val="single"/>
        </w:rPr>
        <w:t>21</w:t>
      </w:r>
      <w:r w:rsidRPr="00AC7DA2">
        <w:rPr>
          <w:rFonts w:asciiTheme="majorHAnsi" w:hAnsiTheme="majorHAnsi" w:cs="Times New Roman"/>
          <w:b/>
          <w:sz w:val="32"/>
          <w:szCs w:val="32"/>
          <w:u w:val="single"/>
          <w:vertAlign w:val="superscript"/>
        </w:rPr>
        <w:t>st</w:t>
      </w:r>
      <w:r w:rsidRPr="00AC7DA2">
        <w:rPr>
          <w:rFonts w:asciiTheme="majorHAnsi" w:hAnsiTheme="majorHAnsi" w:cs="Times New Roman"/>
          <w:b/>
          <w:sz w:val="32"/>
          <w:szCs w:val="32"/>
          <w:u w:val="single"/>
        </w:rPr>
        <w:t xml:space="preserve"> century: Issues and Challenges of Multi-Sectoral approaches</w:t>
      </w:r>
    </w:p>
    <w:p w:rsidR="00C631ED" w:rsidRPr="0000147C" w:rsidRDefault="00C631ED" w:rsidP="00AB435E">
      <w:pPr>
        <w:spacing w:line="240" w:lineRule="auto"/>
        <w:jc w:val="both"/>
        <w:rPr>
          <w:rFonts w:asciiTheme="majorHAnsi" w:hAnsiTheme="majorHAnsi" w:cs="Times New Roman"/>
          <w:b/>
          <w:sz w:val="24"/>
          <w:szCs w:val="24"/>
        </w:rPr>
      </w:pPr>
    </w:p>
    <w:p w:rsidR="00C631ED" w:rsidRPr="0000147C" w:rsidRDefault="00C631ED" w:rsidP="00AB435E">
      <w:pPr>
        <w:spacing w:line="240" w:lineRule="auto"/>
        <w:jc w:val="both"/>
        <w:rPr>
          <w:rFonts w:asciiTheme="majorHAnsi" w:hAnsiTheme="majorHAnsi" w:cs="Times New Roman"/>
          <w:b/>
          <w:sz w:val="24"/>
          <w:szCs w:val="24"/>
        </w:rPr>
      </w:pPr>
    </w:p>
    <w:p w:rsidR="00E334E3" w:rsidRPr="0000147C" w:rsidRDefault="00E334E3" w:rsidP="00B64701">
      <w:pPr>
        <w:jc w:val="both"/>
        <w:rPr>
          <w:rFonts w:asciiTheme="majorHAnsi" w:hAnsiTheme="majorHAnsi" w:cs="Times New Roman"/>
          <w:color w:val="FF0000"/>
          <w:sz w:val="24"/>
          <w:szCs w:val="24"/>
        </w:rPr>
      </w:pPr>
      <w:r w:rsidRPr="0000147C">
        <w:rPr>
          <w:rFonts w:asciiTheme="majorHAnsi" w:hAnsiTheme="majorHAnsi" w:cs="Times New Roman"/>
          <w:b/>
          <w:sz w:val="24"/>
          <w:szCs w:val="24"/>
        </w:rPr>
        <w:t xml:space="preserve">Date: </w:t>
      </w:r>
      <w:r w:rsidR="00C311C8">
        <w:rPr>
          <w:rFonts w:asciiTheme="majorHAnsi" w:hAnsiTheme="majorHAnsi" w:cs="Times New Roman"/>
          <w:sz w:val="24"/>
          <w:szCs w:val="24"/>
        </w:rPr>
        <w:t>30</w:t>
      </w:r>
      <w:r w:rsidR="007B71A1" w:rsidRPr="007B71A1">
        <w:rPr>
          <w:rFonts w:asciiTheme="majorHAnsi" w:hAnsiTheme="majorHAnsi" w:cs="Times New Roman"/>
          <w:sz w:val="24"/>
          <w:szCs w:val="24"/>
          <w:vertAlign w:val="superscript"/>
        </w:rPr>
        <w:t>th</w:t>
      </w:r>
      <w:r w:rsidR="007B71A1">
        <w:rPr>
          <w:rFonts w:asciiTheme="majorHAnsi" w:hAnsiTheme="majorHAnsi" w:cs="Times New Roman"/>
          <w:sz w:val="24"/>
          <w:szCs w:val="24"/>
        </w:rPr>
        <w:t xml:space="preserve"> </w:t>
      </w:r>
      <w:r w:rsidR="00B64701" w:rsidRPr="00AC7DA2">
        <w:rPr>
          <w:rFonts w:asciiTheme="majorHAnsi" w:hAnsiTheme="majorHAnsi" w:cs="Times New Roman"/>
          <w:sz w:val="24"/>
          <w:szCs w:val="24"/>
        </w:rPr>
        <w:t>March, 2019</w:t>
      </w:r>
    </w:p>
    <w:p w:rsidR="00E334E3" w:rsidRPr="0000147C" w:rsidRDefault="007B71A1" w:rsidP="00983026">
      <w:pPr>
        <w:spacing w:line="240" w:lineRule="auto"/>
        <w:jc w:val="both"/>
        <w:rPr>
          <w:rFonts w:asciiTheme="majorHAnsi" w:hAnsiTheme="majorHAnsi" w:cs="Times New Roman"/>
          <w:b/>
          <w:sz w:val="24"/>
          <w:szCs w:val="24"/>
        </w:rPr>
      </w:pPr>
      <w:r>
        <w:rPr>
          <w:rFonts w:asciiTheme="majorHAnsi" w:hAnsiTheme="majorHAnsi" w:cs="Times New Roman"/>
          <w:b/>
          <w:sz w:val="24"/>
          <w:szCs w:val="24"/>
        </w:rPr>
        <w:t>Venue: IIMT</w:t>
      </w:r>
      <w:r w:rsidR="00E334E3" w:rsidRPr="0000147C">
        <w:rPr>
          <w:rFonts w:asciiTheme="majorHAnsi" w:hAnsiTheme="majorHAnsi" w:cs="Times New Roman"/>
          <w:b/>
          <w:sz w:val="24"/>
          <w:szCs w:val="24"/>
        </w:rPr>
        <w:t xml:space="preserve"> College</w:t>
      </w:r>
      <w:r w:rsidR="00E4576E" w:rsidRPr="0000147C">
        <w:rPr>
          <w:rFonts w:asciiTheme="majorHAnsi" w:hAnsiTheme="majorHAnsi" w:cs="Times New Roman"/>
          <w:b/>
          <w:sz w:val="24"/>
          <w:szCs w:val="24"/>
        </w:rPr>
        <w:t xml:space="preserve"> of Law</w:t>
      </w:r>
      <w:r w:rsidR="004F5100">
        <w:rPr>
          <w:rFonts w:asciiTheme="majorHAnsi" w:hAnsiTheme="majorHAnsi" w:cs="Times New Roman"/>
          <w:b/>
          <w:sz w:val="24"/>
          <w:szCs w:val="24"/>
        </w:rPr>
        <w:t>, Greater Noida</w:t>
      </w:r>
      <w:r w:rsidR="00E334E3" w:rsidRPr="0000147C">
        <w:rPr>
          <w:rFonts w:asciiTheme="majorHAnsi" w:hAnsiTheme="majorHAnsi" w:cs="Times New Roman"/>
          <w:b/>
          <w:sz w:val="24"/>
          <w:szCs w:val="24"/>
        </w:rPr>
        <w:t xml:space="preserve"> Campus</w:t>
      </w:r>
      <w:r w:rsidR="00E4576E" w:rsidRPr="0000147C">
        <w:rPr>
          <w:rFonts w:asciiTheme="majorHAnsi" w:hAnsiTheme="majorHAnsi" w:cs="Times New Roman"/>
          <w:b/>
          <w:sz w:val="24"/>
          <w:szCs w:val="24"/>
        </w:rPr>
        <w:t xml:space="preserve"> -</w:t>
      </w:r>
      <w:r w:rsidR="00E334E3" w:rsidRPr="0000147C">
        <w:rPr>
          <w:rFonts w:asciiTheme="majorHAnsi" w:hAnsiTheme="majorHAnsi" w:cs="Times New Roman"/>
          <w:b/>
          <w:sz w:val="24"/>
          <w:szCs w:val="24"/>
        </w:rPr>
        <w:t xml:space="preserve"> </w:t>
      </w:r>
      <w:r w:rsidR="00983026" w:rsidRPr="0000147C">
        <w:rPr>
          <w:rFonts w:asciiTheme="majorHAnsi" w:hAnsiTheme="majorHAnsi" w:cs="Times New Roman"/>
          <w:b/>
          <w:sz w:val="24"/>
          <w:szCs w:val="24"/>
        </w:rPr>
        <w:t>Know</w:t>
      </w:r>
      <w:r w:rsidR="004F5100">
        <w:rPr>
          <w:rFonts w:asciiTheme="majorHAnsi" w:hAnsiTheme="majorHAnsi" w:cs="Times New Roman"/>
          <w:b/>
          <w:sz w:val="24"/>
          <w:szCs w:val="24"/>
        </w:rPr>
        <w:t xml:space="preserve">ledge Park III, plot no. 20-A, </w:t>
      </w:r>
      <w:r w:rsidR="00983026" w:rsidRPr="0000147C">
        <w:rPr>
          <w:rFonts w:asciiTheme="majorHAnsi" w:hAnsiTheme="majorHAnsi" w:cs="Times New Roman"/>
          <w:b/>
          <w:sz w:val="24"/>
          <w:szCs w:val="24"/>
        </w:rPr>
        <w:t>Uttar Pradesh</w:t>
      </w:r>
      <w:r w:rsidR="004F5100">
        <w:rPr>
          <w:rFonts w:asciiTheme="majorHAnsi" w:hAnsiTheme="majorHAnsi" w:cs="Times New Roman"/>
          <w:b/>
          <w:sz w:val="24"/>
          <w:szCs w:val="24"/>
        </w:rPr>
        <w:t>,</w:t>
      </w:r>
      <w:r w:rsidR="00983026" w:rsidRPr="0000147C">
        <w:rPr>
          <w:rFonts w:asciiTheme="majorHAnsi" w:hAnsiTheme="majorHAnsi" w:cs="Times New Roman"/>
          <w:b/>
          <w:sz w:val="24"/>
          <w:szCs w:val="24"/>
        </w:rPr>
        <w:t xml:space="preserve"> 201308, India.</w:t>
      </w:r>
    </w:p>
    <w:p w:rsidR="00C87A58" w:rsidRDefault="00D617F3" w:rsidP="00AB435E">
      <w:pPr>
        <w:spacing w:line="240" w:lineRule="auto"/>
        <w:jc w:val="both"/>
        <w:rPr>
          <w:rFonts w:asciiTheme="majorHAnsi" w:hAnsiTheme="majorHAnsi" w:cs="Times New Roman"/>
          <w:b/>
          <w:sz w:val="24"/>
          <w:szCs w:val="24"/>
        </w:rPr>
      </w:pPr>
      <w:r w:rsidRPr="0000147C">
        <w:rPr>
          <w:rFonts w:asciiTheme="majorHAnsi" w:hAnsiTheme="majorHAnsi" w:cs="Times New Roman"/>
          <w:b/>
          <w:sz w:val="24"/>
          <w:szCs w:val="24"/>
        </w:rPr>
        <w:t>Organized</w:t>
      </w:r>
      <w:r w:rsidR="00E334E3" w:rsidRPr="0000147C">
        <w:rPr>
          <w:rFonts w:asciiTheme="majorHAnsi" w:hAnsiTheme="majorHAnsi" w:cs="Times New Roman"/>
          <w:b/>
          <w:sz w:val="24"/>
          <w:szCs w:val="24"/>
        </w:rPr>
        <w:t xml:space="preserve"> by: </w:t>
      </w:r>
      <w:r>
        <w:rPr>
          <w:rFonts w:asciiTheme="majorHAnsi" w:hAnsiTheme="majorHAnsi" w:cs="Times New Roman"/>
          <w:b/>
          <w:sz w:val="24"/>
          <w:szCs w:val="24"/>
        </w:rPr>
        <w:t>IIMT</w:t>
      </w:r>
      <w:r w:rsidR="004F5100">
        <w:rPr>
          <w:rFonts w:asciiTheme="majorHAnsi" w:hAnsiTheme="majorHAnsi" w:cs="Times New Roman"/>
          <w:b/>
          <w:sz w:val="24"/>
          <w:szCs w:val="24"/>
        </w:rPr>
        <w:t xml:space="preserve"> </w:t>
      </w:r>
      <w:r w:rsidR="00E334E3" w:rsidRPr="0000147C">
        <w:rPr>
          <w:rFonts w:asciiTheme="majorHAnsi" w:hAnsiTheme="majorHAnsi" w:cs="Times New Roman"/>
          <w:b/>
          <w:sz w:val="24"/>
          <w:szCs w:val="24"/>
        </w:rPr>
        <w:t>College</w:t>
      </w:r>
      <w:r w:rsidR="004F5100">
        <w:rPr>
          <w:rFonts w:asciiTheme="majorHAnsi" w:hAnsiTheme="majorHAnsi" w:cs="Times New Roman"/>
          <w:b/>
          <w:sz w:val="24"/>
          <w:szCs w:val="24"/>
        </w:rPr>
        <w:t xml:space="preserve"> of Law</w:t>
      </w:r>
      <w:r w:rsidR="00230E37">
        <w:rPr>
          <w:rFonts w:asciiTheme="majorHAnsi" w:hAnsiTheme="majorHAnsi" w:cs="Times New Roman"/>
          <w:b/>
          <w:sz w:val="24"/>
          <w:szCs w:val="24"/>
        </w:rPr>
        <w:t>, Greater Noida</w:t>
      </w:r>
      <w:r w:rsidR="00C87A58">
        <w:rPr>
          <w:rFonts w:asciiTheme="majorHAnsi" w:hAnsiTheme="majorHAnsi" w:cs="Times New Roman"/>
          <w:b/>
          <w:sz w:val="24"/>
          <w:szCs w:val="24"/>
        </w:rPr>
        <w:t>, UP.</w:t>
      </w:r>
    </w:p>
    <w:p w:rsidR="00C87A58" w:rsidRDefault="00AE0F7C" w:rsidP="00AB435E">
      <w:pPr>
        <w:spacing w:line="240" w:lineRule="auto"/>
        <w:jc w:val="both"/>
        <w:rPr>
          <w:rFonts w:asciiTheme="majorHAnsi" w:hAnsiTheme="majorHAnsi" w:cs="Times New Roman"/>
          <w:b/>
          <w:sz w:val="24"/>
          <w:szCs w:val="24"/>
        </w:rPr>
      </w:pPr>
      <w:r>
        <w:rPr>
          <w:rFonts w:asciiTheme="majorHAnsi" w:hAnsiTheme="majorHAnsi" w:cs="Times New Roman"/>
          <w:b/>
          <w:sz w:val="24"/>
          <w:szCs w:val="24"/>
        </w:rPr>
        <w:t>Co-s</w:t>
      </w:r>
      <w:r w:rsidR="00C87A58">
        <w:rPr>
          <w:rFonts w:asciiTheme="majorHAnsi" w:hAnsiTheme="majorHAnsi" w:cs="Times New Roman"/>
          <w:b/>
          <w:sz w:val="24"/>
          <w:szCs w:val="24"/>
        </w:rPr>
        <w:t xml:space="preserve">ponsored by </w:t>
      </w:r>
    </w:p>
    <w:p w:rsidR="00E334E3" w:rsidRPr="0000147C" w:rsidRDefault="00C87A58" w:rsidP="00AB435E">
      <w:pPr>
        <w:spacing w:line="240" w:lineRule="auto"/>
        <w:jc w:val="both"/>
        <w:rPr>
          <w:rFonts w:asciiTheme="majorHAnsi" w:hAnsiTheme="majorHAnsi" w:cs="Times New Roman"/>
          <w:b/>
          <w:sz w:val="24"/>
          <w:szCs w:val="24"/>
        </w:rPr>
      </w:pPr>
      <w:r>
        <w:rPr>
          <w:rFonts w:asciiTheme="majorHAnsi" w:hAnsiTheme="majorHAnsi" w:cs="Times New Roman"/>
          <w:b/>
          <w:sz w:val="24"/>
          <w:szCs w:val="24"/>
        </w:rPr>
        <w:t>Independent Thought (NGO)</w:t>
      </w:r>
    </w:p>
    <w:p w:rsidR="00C36BFF" w:rsidRDefault="00C36BFF">
      <w:pPr>
        <w:rPr>
          <w:rFonts w:asciiTheme="majorHAnsi" w:hAnsiTheme="majorHAnsi" w:cs="Times New Roman"/>
          <w:b/>
          <w:sz w:val="24"/>
          <w:szCs w:val="24"/>
        </w:rPr>
      </w:pPr>
    </w:p>
    <w:p w:rsidR="00D617F3" w:rsidRPr="0000147C" w:rsidRDefault="00D617F3" w:rsidP="00D617F3">
      <w:pPr>
        <w:shd w:val="clear" w:color="auto" w:fill="E5DFEC" w:themeFill="accent4" w:themeFillTint="33"/>
        <w:spacing w:after="0" w:line="240" w:lineRule="auto"/>
        <w:jc w:val="both"/>
        <w:rPr>
          <w:rFonts w:asciiTheme="majorHAnsi" w:hAnsiTheme="majorHAnsi" w:cs="Times New Roman"/>
          <w:b/>
          <w:sz w:val="24"/>
          <w:szCs w:val="24"/>
        </w:rPr>
      </w:pPr>
      <w:r w:rsidRPr="0000147C">
        <w:rPr>
          <w:rFonts w:asciiTheme="majorHAnsi" w:hAnsiTheme="majorHAnsi" w:cs="Times New Roman"/>
          <w:b/>
          <w:sz w:val="24"/>
          <w:szCs w:val="24"/>
        </w:rPr>
        <w:t>IIMT College of Law</w:t>
      </w:r>
    </w:p>
    <w:p w:rsidR="00D617F3" w:rsidRPr="0000147C" w:rsidRDefault="00D617F3" w:rsidP="00D617F3">
      <w:pPr>
        <w:spacing w:after="0" w:line="240" w:lineRule="auto"/>
        <w:jc w:val="both"/>
        <w:rPr>
          <w:rFonts w:asciiTheme="majorHAnsi" w:hAnsiTheme="majorHAnsi" w:cs="Times New Roman"/>
          <w:sz w:val="24"/>
          <w:szCs w:val="24"/>
        </w:rPr>
      </w:pPr>
    </w:p>
    <w:p w:rsidR="00D617F3" w:rsidRPr="00D617F3" w:rsidRDefault="00D617F3" w:rsidP="00D617F3">
      <w:pPr>
        <w:spacing w:line="240" w:lineRule="auto"/>
        <w:jc w:val="both"/>
        <w:rPr>
          <w:rFonts w:asciiTheme="majorHAnsi" w:hAnsiTheme="majorHAnsi" w:cs="Times New Roman"/>
          <w:sz w:val="24"/>
          <w:szCs w:val="24"/>
        </w:rPr>
      </w:pPr>
      <w:r w:rsidRPr="0000147C">
        <w:rPr>
          <w:rFonts w:asciiTheme="majorHAnsi" w:hAnsiTheme="majorHAnsi" w:cs="Times New Roman"/>
          <w:sz w:val="24"/>
          <w:szCs w:val="24"/>
        </w:rPr>
        <w:t>IIMT College of Law provides BA.LL.B and LL.B courses with an objective of imbibing academic excellence, upholding and maintaining the ethica</w:t>
      </w:r>
      <w:r w:rsidR="004F5100">
        <w:rPr>
          <w:rFonts w:asciiTheme="majorHAnsi" w:hAnsiTheme="majorHAnsi" w:cs="Times New Roman"/>
          <w:sz w:val="24"/>
          <w:szCs w:val="24"/>
        </w:rPr>
        <w:t>l values under the umbrella of IIMT Group of Colleges</w:t>
      </w:r>
      <w:r w:rsidRPr="0000147C">
        <w:rPr>
          <w:rFonts w:asciiTheme="majorHAnsi" w:hAnsiTheme="majorHAnsi" w:cs="Times New Roman"/>
          <w:sz w:val="24"/>
          <w:szCs w:val="24"/>
        </w:rPr>
        <w:t>. It is enriching knowledge, skills, attitudes and self-beliefs, so as to enable students to</w:t>
      </w:r>
      <w:r w:rsidR="004F5100">
        <w:rPr>
          <w:rFonts w:asciiTheme="majorHAnsi" w:hAnsiTheme="majorHAnsi" w:cs="Times New Roman"/>
          <w:sz w:val="24"/>
          <w:szCs w:val="24"/>
        </w:rPr>
        <w:t xml:space="preserve"> be successful in their future e</w:t>
      </w:r>
      <w:r w:rsidRPr="0000147C">
        <w:rPr>
          <w:rFonts w:asciiTheme="majorHAnsi" w:hAnsiTheme="majorHAnsi" w:cs="Times New Roman"/>
          <w:sz w:val="24"/>
          <w:szCs w:val="24"/>
        </w:rPr>
        <w:t>ndeavour.</w:t>
      </w:r>
    </w:p>
    <w:p w:rsidR="002116F0" w:rsidRPr="0000147C" w:rsidRDefault="00AA385C" w:rsidP="00AB435E">
      <w:pPr>
        <w:shd w:val="clear" w:color="auto" w:fill="E5DFEC" w:themeFill="accent4" w:themeFillTint="33"/>
        <w:spacing w:after="0" w:line="240" w:lineRule="auto"/>
        <w:jc w:val="both"/>
        <w:rPr>
          <w:rFonts w:asciiTheme="majorHAnsi" w:hAnsiTheme="majorHAnsi" w:cs="Times New Roman"/>
          <w:b/>
          <w:sz w:val="24"/>
          <w:szCs w:val="24"/>
        </w:rPr>
      </w:pPr>
      <w:r w:rsidRPr="0000147C">
        <w:rPr>
          <w:rFonts w:asciiTheme="majorHAnsi" w:hAnsiTheme="majorHAnsi" w:cs="Times New Roman"/>
          <w:b/>
          <w:sz w:val="24"/>
          <w:szCs w:val="24"/>
        </w:rPr>
        <w:t xml:space="preserve">Independent thought </w:t>
      </w:r>
    </w:p>
    <w:p w:rsidR="00C36BFF" w:rsidRPr="0000147C" w:rsidRDefault="00C36BFF" w:rsidP="00C36BFF">
      <w:pPr>
        <w:spacing w:after="0" w:line="240" w:lineRule="auto"/>
        <w:jc w:val="both"/>
        <w:rPr>
          <w:rFonts w:asciiTheme="majorHAnsi" w:hAnsiTheme="majorHAnsi" w:cs="Times New Roman"/>
          <w:sz w:val="24"/>
          <w:szCs w:val="24"/>
        </w:rPr>
      </w:pPr>
    </w:p>
    <w:p w:rsidR="00A0606F" w:rsidRPr="0000147C" w:rsidRDefault="00A0606F" w:rsidP="00AB435E">
      <w:pPr>
        <w:spacing w:line="240" w:lineRule="auto"/>
        <w:jc w:val="both"/>
        <w:rPr>
          <w:rFonts w:asciiTheme="majorHAnsi" w:hAnsiTheme="majorHAnsi" w:cs="Times New Roman"/>
          <w:sz w:val="24"/>
          <w:szCs w:val="24"/>
        </w:rPr>
      </w:pPr>
      <w:r w:rsidRPr="0000147C">
        <w:rPr>
          <w:rFonts w:asciiTheme="majorHAnsi" w:hAnsiTheme="majorHAnsi" w:cs="Times New Roman"/>
          <w:sz w:val="24"/>
          <w:szCs w:val="24"/>
        </w:rPr>
        <w:t>Independent Thought is a national human rights organization working towards equity, justice and mutual respect. Based in Delhi NCR, Independent Thought provides technical and handholding support to non government, government and multilateral funding, policy, research and grassroots organizations with focus on child rights law, policy and governance.</w:t>
      </w:r>
    </w:p>
    <w:p w:rsidR="00F66D34" w:rsidRPr="0000147C" w:rsidRDefault="007535D0" w:rsidP="00AB435E">
      <w:pPr>
        <w:shd w:val="clear" w:color="auto" w:fill="E5DFEC" w:themeFill="accent4" w:themeFillTint="33"/>
        <w:spacing w:after="0" w:line="240" w:lineRule="auto"/>
        <w:jc w:val="both"/>
        <w:rPr>
          <w:rFonts w:asciiTheme="majorHAnsi" w:hAnsiTheme="majorHAnsi" w:cs="Times New Roman"/>
          <w:b/>
          <w:sz w:val="24"/>
          <w:szCs w:val="24"/>
        </w:rPr>
      </w:pPr>
      <w:r w:rsidRPr="0000147C">
        <w:rPr>
          <w:rFonts w:asciiTheme="majorHAnsi" w:hAnsiTheme="majorHAnsi" w:cs="Times New Roman"/>
          <w:b/>
          <w:sz w:val="24"/>
          <w:szCs w:val="24"/>
        </w:rPr>
        <w:t>Concept Note</w:t>
      </w:r>
    </w:p>
    <w:p w:rsidR="00C36BFF" w:rsidRPr="0000147C" w:rsidRDefault="00C36BFF" w:rsidP="00C36BFF">
      <w:pPr>
        <w:spacing w:after="0" w:line="240" w:lineRule="auto"/>
        <w:jc w:val="both"/>
        <w:rPr>
          <w:rFonts w:asciiTheme="majorHAnsi" w:hAnsiTheme="majorHAnsi" w:cs="Times New Roman"/>
          <w:sz w:val="24"/>
          <w:szCs w:val="24"/>
        </w:rPr>
      </w:pPr>
    </w:p>
    <w:p w:rsidR="00B21281" w:rsidRPr="004C2B01" w:rsidRDefault="0056342A" w:rsidP="00AB435E">
      <w:pPr>
        <w:spacing w:line="240" w:lineRule="auto"/>
        <w:jc w:val="both"/>
        <w:rPr>
          <w:rFonts w:asciiTheme="majorHAnsi" w:hAnsiTheme="majorHAnsi" w:cs="Arial"/>
          <w:color w:val="000000" w:themeColor="text1"/>
          <w:sz w:val="24"/>
          <w:szCs w:val="24"/>
          <w:shd w:val="clear" w:color="auto" w:fill="FFFFFF"/>
        </w:rPr>
      </w:pPr>
      <w:r w:rsidRPr="004C2B01">
        <w:rPr>
          <w:rFonts w:asciiTheme="majorHAnsi" w:hAnsiTheme="majorHAnsi" w:cs="Times New Roman"/>
          <w:color w:val="000000" w:themeColor="text1"/>
          <w:sz w:val="24"/>
          <w:szCs w:val="24"/>
        </w:rPr>
        <w:t>India is witnessing a slow but steady change</w:t>
      </w:r>
      <w:r w:rsidR="00241740" w:rsidRPr="004C2B01">
        <w:rPr>
          <w:rFonts w:asciiTheme="majorHAnsi" w:hAnsiTheme="majorHAnsi" w:cs="Times New Roman"/>
          <w:color w:val="000000" w:themeColor="text1"/>
          <w:sz w:val="24"/>
          <w:szCs w:val="24"/>
        </w:rPr>
        <w:t xml:space="preserve"> of Human development</w:t>
      </w:r>
      <w:r w:rsidRPr="004C2B01">
        <w:rPr>
          <w:rFonts w:asciiTheme="majorHAnsi" w:hAnsiTheme="majorHAnsi" w:cs="Times New Roman"/>
          <w:color w:val="000000" w:themeColor="text1"/>
          <w:sz w:val="24"/>
          <w:szCs w:val="24"/>
        </w:rPr>
        <w:t xml:space="preserve"> in </w:t>
      </w:r>
      <w:r w:rsidR="00273580" w:rsidRPr="004C2B01">
        <w:rPr>
          <w:rFonts w:asciiTheme="majorHAnsi" w:hAnsiTheme="majorHAnsi" w:cs="Times New Roman"/>
          <w:color w:val="000000" w:themeColor="text1"/>
          <w:sz w:val="24"/>
          <w:szCs w:val="24"/>
        </w:rPr>
        <w:t>21</w:t>
      </w:r>
      <w:r w:rsidR="00273580" w:rsidRPr="004C2B01">
        <w:rPr>
          <w:rFonts w:asciiTheme="majorHAnsi" w:hAnsiTheme="majorHAnsi" w:cs="Times New Roman"/>
          <w:color w:val="000000" w:themeColor="text1"/>
          <w:sz w:val="24"/>
          <w:szCs w:val="24"/>
          <w:vertAlign w:val="superscript"/>
        </w:rPr>
        <w:t>st</w:t>
      </w:r>
      <w:r w:rsidR="00273580" w:rsidRPr="004C2B01">
        <w:rPr>
          <w:rFonts w:asciiTheme="majorHAnsi" w:hAnsiTheme="majorHAnsi" w:cs="Times New Roman"/>
          <w:color w:val="000000" w:themeColor="text1"/>
          <w:sz w:val="24"/>
          <w:szCs w:val="24"/>
        </w:rPr>
        <w:t xml:space="preserve"> Century</w:t>
      </w:r>
      <w:r w:rsidR="00AB702C" w:rsidRPr="004C2B01">
        <w:rPr>
          <w:rFonts w:asciiTheme="majorHAnsi" w:hAnsiTheme="majorHAnsi" w:cs="Times New Roman"/>
          <w:color w:val="000000" w:themeColor="text1"/>
          <w:sz w:val="24"/>
          <w:szCs w:val="24"/>
        </w:rPr>
        <w:t xml:space="preserve"> </w:t>
      </w:r>
      <w:r w:rsidR="003C7E04" w:rsidRPr="004C2B01">
        <w:rPr>
          <w:rFonts w:asciiTheme="majorHAnsi" w:hAnsiTheme="majorHAnsi" w:cs="Times New Roman"/>
          <w:color w:val="000000" w:themeColor="text1"/>
          <w:sz w:val="24"/>
          <w:szCs w:val="24"/>
        </w:rPr>
        <w:t xml:space="preserve">at a </w:t>
      </w:r>
      <w:r w:rsidR="00614F67" w:rsidRPr="004C2B01">
        <w:rPr>
          <w:rFonts w:asciiTheme="majorHAnsi" w:hAnsiTheme="majorHAnsi" w:cs="Times New Roman"/>
          <w:color w:val="000000" w:themeColor="text1"/>
          <w:sz w:val="24"/>
          <w:szCs w:val="24"/>
        </w:rPr>
        <w:t xml:space="preserve"> </w:t>
      </w:r>
      <w:r w:rsidR="00241740" w:rsidRPr="004C2B01">
        <w:rPr>
          <w:rFonts w:asciiTheme="majorHAnsi" w:hAnsiTheme="majorHAnsi" w:cs="Times New Roman"/>
          <w:bCs/>
          <w:color w:val="000000" w:themeColor="text1"/>
          <w:sz w:val="24"/>
          <w:szCs w:val="24"/>
        </w:rPr>
        <w:t xml:space="preserve">Multi-Sectoral </w:t>
      </w:r>
      <w:r w:rsidR="003C7E04" w:rsidRPr="004C2B01">
        <w:rPr>
          <w:rFonts w:asciiTheme="majorHAnsi" w:hAnsiTheme="majorHAnsi" w:cs="Times New Roman"/>
          <w:bCs/>
          <w:color w:val="000000" w:themeColor="text1"/>
          <w:sz w:val="24"/>
          <w:szCs w:val="24"/>
        </w:rPr>
        <w:t>level</w:t>
      </w:r>
      <w:r w:rsidR="007535D0" w:rsidRPr="004C2B01">
        <w:rPr>
          <w:rFonts w:asciiTheme="majorHAnsi" w:hAnsiTheme="majorHAnsi" w:cs="Times New Roman"/>
          <w:color w:val="000000" w:themeColor="text1"/>
          <w:sz w:val="24"/>
          <w:szCs w:val="24"/>
        </w:rPr>
        <w:t>. However</w:t>
      </w:r>
      <w:r w:rsidR="00D1751C" w:rsidRPr="004C2B01">
        <w:rPr>
          <w:rFonts w:asciiTheme="majorHAnsi" w:hAnsiTheme="majorHAnsi" w:cs="Times New Roman"/>
          <w:color w:val="000000" w:themeColor="text1"/>
          <w:sz w:val="24"/>
          <w:szCs w:val="24"/>
        </w:rPr>
        <w:t xml:space="preserve"> there is a long road ahead to witnessing tangible transformation of society. </w:t>
      </w:r>
      <w:r w:rsidR="0022374D" w:rsidRPr="004C2B01">
        <w:rPr>
          <w:rFonts w:asciiTheme="majorHAnsi" w:hAnsiTheme="majorHAnsi" w:cs="Times New Roman"/>
          <w:color w:val="000000" w:themeColor="text1"/>
          <w:sz w:val="24"/>
          <w:szCs w:val="24"/>
        </w:rPr>
        <w:t>In particular,</w:t>
      </w:r>
      <w:r w:rsidR="00867348" w:rsidRPr="004C2B01">
        <w:rPr>
          <w:rFonts w:asciiTheme="majorHAnsi" w:hAnsiTheme="majorHAnsi" w:cs="Arial"/>
          <w:color w:val="000000" w:themeColor="text1"/>
          <w:sz w:val="24"/>
          <w:szCs w:val="24"/>
          <w:shd w:val="clear" w:color="auto" w:fill="FFFFFF"/>
        </w:rPr>
        <w:t xml:space="preserve"> Human resource is an important factor impacting development either positively or negatively. Huge but under-developed human development is a burden on the economy of any nation but on the contrary it can be a critical factor that can propel the nation towards growth and development trajectory when it is youthful and qualitatively improved upon. </w:t>
      </w:r>
    </w:p>
    <w:p w:rsidR="004C2B01" w:rsidRPr="004C2B01" w:rsidRDefault="004C2B01" w:rsidP="004C2B01">
      <w:pPr>
        <w:spacing w:line="240" w:lineRule="auto"/>
        <w:jc w:val="both"/>
        <w:rPr>
          <w:rFonts w:asciiTheme="majorHAnsi" w:hAnsiTheme="majorHAnsi" w:cs="Times New Roman"/>
          <w:color w:val="000000" w:themeColor="text1"/>
          <w:sz w:val="24"/>
          <w:szCs w:val="24"/>
        </w:rPr>
      </w:pPr>
      <w:r w:rsidRPr="004C2B01">
        <w:rPr>
          <w:rFonts w:asciiTheme="majorHAnsi" w:hAnsiTheme="majorHAnsi" w:cs="Times New Roman"/>
          <w:color w:val="000000" w:themeColor="text1"/>
          <w:sz w:val="24"/>
          <w:szCs w:val="24"/>
        </w:rPr>
        <w:lastRenderedPageBreak/>
        <w:t xml:space="preserve">Progress in human development has been impressive over the past 25 years. People now live longer, more children are in school and more people have access to basic social services. The Millennium Declaration and the Millennium Development Goals—global commitments at the turn of the century to end basic human deprivations within 15 years—added to the momentum. Yet human development has been uneven, and human deprivations persist. Progress has bypassed groups, communities, societies—and people have been left out. Some have achieved only the basics of human development, and some not even that. And new development challenges have emerged, ranging from inequalities to climate change, from epidemics to desperate migration, from conflicts to violent extremism. </w:t>
      </w:r>
    </w:p>
    <w:p w:rsidR="00E07E0E" w:rsidRPr="004C2B01" w:rsidRDefault="00E07E0E" w:rsidP="00E07E0E">
      <w:pPr>
        <w:spacing w:line="240" w:lineRule="auto"/>
        <w:jc w:val="both"/>
        <w:rPr>
          <w:rFonts w:asciiTheme="majorHAnsi" w:hAnsiTheme="majorHAnsi"/>
          <w:color w:val="000000" w:themeColor="text1"/>
          <w:sz w:val="24"/>
          <w:szCs w:val="24"/>
        </w:rPr>
      </w:pPr>
      <w:r w:rsidRPr="004C2B01">
        <w:rPr>
          <w:rFonts w:asciiTheme="majorHAnsi" w:hAnsiTheme="majorHAnsi"/>
          <w:color w:val="000000" w:themeColor="text1"/>
          <w:sz w:val="24"/>
          <w:szCs w:val="24"/>
        </w:rPr>
        <w:t>India shows great promise in the future of world economy because of huge potential of human resources with</w:t>
      </w:r>
      <w:r w:rsidR="00547064" w:rsidRPr="004C2B01">
        <w:rPr>
          <w:rFonts w:asciiTheme="majorHAnsi" w:hAnsiTheme="majorHAnsi"/>
          <w:color w:val="000000" w:themeColor="text1"/>
          <w:sz w:val="24"/>
          <w:szCs w:val="24"/>
        </w:rPr>
        <w:t xml:space="preserve"> a large percentage being youth and middle age working </w:t>
      </w:r>
      <w:r w:rsidRPr="004C2B01">
        <w:rPr>
          <w:rFonts w:asciiTheme="majorHAnsi" w:hAnsiTheme="majorHAnsi"/>
          <w:color w:val="000000" w:themeColor="text1"/>
          <w:sz w:val="24"/>
          <w:szCs w:val="24"/>
        </w:rPr>
        <w:t>population</w:t>
      </w:r>
      <w:r w:rsidR="00547064" w:rsidRPr="004C2B01">
        <w:rPr>
          <w:rFonts w:asciiTheme="majorHAnsi" w:hAnsiTheme="majorHAnsi"/>
          <w:color w:val="000000" w:themeColor="text1"/>
          <w:sz w:val="24"/>
          <w:szCs w:val="24"/>
        </w:rPr>
        <w:t xml:space="preserve">. However </w:t>
      </w:r>
      <w:r w:rsidRPr="004C2B01">
        <w:rPr>
          <w:rFonts w:asciiTheme="majorHAnsi" w:hAnsiTheme="majorHAnsi"/>
          <w:color w:val="000000" w:themeColor="text1"/>
          <w:sz w:val="24"/>
          <w:szCs w:val="24"/>
        </w:rPr>
        <w:t xml:space="preserve">in spite of the promising future in terms of potential for growth, at present </w:t>
      </w:r>
      <w:r w:rsidR="00547064" w:rsidRPr="004C2B01">
        <w:rPr>
          <w:rFonts w:asciiTheme="majorHAnsi" w:hAnsiTheme="majorHAnsi"/>
          <w:color w:val="000000" w:themeColor="text1"/>
          <w:sz w:val="24"/>
          <w:szCs w:val="24"/>
        </w:rPr>
        <w:t xml:space="preserve">India continues to </w:t>
      </w:r>
      <w:r w:rsidRPr="004C2B01">
        <w:rPr>
          <w:rFonts w:asciiTheme="majorHAnsi" w:hAnsiTheme="majorHAnsi"/>
          <w:color w:val="000000" w:themeColor="text1"/>
          <w:sz w:val="24"/>
          <w:szCs w:val="24"/>
        </w:rPr>
        <w:t>have a low human developmen</w:t>
      </w:r>
      <w:r w:rsidR="00547064" w:rsidRPr="004C2B01">
        <w:rPr>
          <w:rFonts w:asciiTheme="majorHAnsi" w:hAnsiTheme="majorHAnsi"/>
          <w:color w:val="000000" w:themeColor="text1"/>
          <w:sz w:val="24"/>
          <w:szCs w:val="24"/>
        </w:rPr>
        <w:t>t index and the region houses a large</w:t>
      </w:r>
      <w:r w:rsidRPr="004C2B01">
        <w:rPr>
          <w:rFonts w:asciiTheme="majorHAnsi" w:hAnsiTheme="majorHAnsi"/>
          <w:color w:val="000000" w:themeColor="text1"/>
          <w:sz w:val="24"/>
          <w:szCs w:val="24"/>
        </w:rPr>
        <w:t xml:space="preserve"> numb</w:t>
      </w:r>
      <w:r w:rsidR="00547064" w:rsidRPr="004C2B01">
        <w:rPr>
          <w:rFonts w:asciiTheme="majorHAnsi" w:hAnsiTheme="majorHAnsi"/>
          <w:color w:val="000000" w:themeColor="text1"/>
          <w:sz w:val="24"/>
          <w:szCs w:val="24"/>
        </w:rPr>
        <w:t xml:space="preserve">er of poor people in the world. Another area which can hamper growth and development is </w:t>
      </w:r>
      <w:r w:rsidRPr="004C2B01">
        <w:rPr>
          <w:rFonts w:asciiTheme="majorHAnsi" w:hAnsiTheme="majorHAnsi"/>
          <w:color w:val="000000" w:themeColor="text1"/>
          <w:sz w:val="24"/>
          <w:szCs w:val="24"/>
        </w:rPr>
        <w:t>gender inequality which is an important area which the policy makers need to address upon. This calls for an effective policy formulation and implementation particularly in the sphere of education, poverty reduction and gender inequality without which its future would not be as promising as it should be</w:t>
      </w:r>
      <w:r w:rsidR="00547064" w:rsidRPr="004C2B01">
        <w:rPr>
          <w:rFonts w:asciiTheme="majorHAnsi" w:hAnsiTheme="majorHAnsi"/>
          <w:color w:val="000000" w:themeColor="text1"/>
          <w:sz w:val="24"/>
          <w:szCs w:val="24"/>
        </w:rPr>
        <w:t>.</w:t>
      </w:r>
    </w:p>
    <w:p w:rsidR="004C2B01" w:rsidRPr="004C2B01" w:rsidRDefault="004C2B01" w:rsidP="004C2B01">
      <w:pPr>
        <w:spacing w:line="240" w:lineRule="auto"/>
        <w:jc w:val="both"/>
        <w:rPr>
          <w:rFonts w:asciiTheme="majorHAnsi" w:hAnsiTheme="majorHAnsi"/>
          <w:color w:val="000000" w:themeColor="text1"/>
          <w:sz w:val="24"/>
          <w:szCs w:val="24"/>
        </w:rPr>
      </w:pPr>
      <w:r w:rsidRPr="004C2B01">
        <w:rPr>
          <w:rFonts w:asciiTheme="majorHAnsi" w:hAnsiTheme="majorHAnsi"/>
          <w:color w:val="000000" w:themeColor="text1"/>
          <w:sz w:val="24"/>
          <w:szCs w:val="24"/>
        </w:rPr>
        <w:t>Human development must be Multi Sectoral and comprehensive approach. It is a process of enlarging people’s choices. But human development is also the objective, so it is both a process and an outcome. Human development implies that people must influence the processes that shape their lives. In all this, economic growth is an important means to human development, but not the end.</w:t>
      </w:r>
    </w:p>
    <w:p w:rsidR="004C2B01" w:rsidRPr="004C2B01" w:rsidRDefault="004C2B01" w:rsidP="004C2B01">
      <w:pPr>
        <w:spacing w:line="240" w:lineRule="auto"/>
        <w:jc w:val="both"/>
        <w:rPr>
          <w:rFonts w:asciiTheme="majorHAnsi" w:hAnsiTheme="majorHAnsi"/>
          <w:color w:val="000000" w:themeColor="text1"/>
          <w:sz w:val="24"/>
          <w:szCs w:val="24"/>
        </w:rPr>
      </w:pPr>
      <w:r w:rsidRPr="004C2B01">
        <w:rPr>
          <w:rFonts w:asciiTheme="majorHAnsi" w:hAnsiTheme="majorHAnsi"/>
          <w:color w:val="000000" w:themeColor="text1"/>
          <w:sz w:val="24"/>
          <w:szCs w:val="24"/>
        </w:rPr>
        <w:t xml:space="preserve">Human development is the development of the people through building human capabilities, by the people through active participation in the processes that shape their lives and for the people by improving their lives. It is broader than other approaches, such as the human resource </w:t>
      </w:r>
      <w:r w:rsidR="00AC7DA2">
        <w:rPr>
          <w:rFonts w:asciiTheme="majorHAnsi" w:hAnsiTheme="majorHAnsi"/>
          <w:color w:val="000000" w:themeColor="text1"/>
          <w:sz w:val="24"/>
          <w:szCs w:val="24"/>
        </w:rPr>
        <w:t>approach</w:t>
      </w:r>
      <w:r w:rsidRPr="004C2B01">
        <w:rPr>
          <w:rFonts w:asciiTheme="majorHAnsi" w:hAnsiTheme="majorHAnsi"/>
          <w:color w:val="000000" w:themeColor="text1"/>
          <w:sz w:val="24"/>
          <w:szCs w:val="24"/>
        </w:rPr>
        <w:t xml:space="preserve"> the basic needs approach and the human welfare approach.</w:t>
      </w:r>
    </w:p>
    <w:p w:rsidR="00B21281" w:rsidRPr="004C2B01" w:rsidRDefault="004C2B01" w:rsidP="00AB435E">
      <w:pPr>
        <w:spacing w:line="240" w:lineRule="auto"/>
        <w:jc w:val="both"/>
        <w:rPr>
          <w:rFonts w:asciiTheme="majorHAnsi" w:hAnsiTheme="majorHAnsi"/>
          <w:color w:val="000000" w:themeColor="text1"/>
          <w:sz w:val="24"/>
          <w:szCs w:val="24"/>
        </w:rPr>
      </w:pPr>
      <w:r w:rsidRPr="004C2B01">
        <w:rPr>
          <w:rFonts w:asciiTheme="majorHAnsi" w:hAnsiTheme="majorHAnsi"/>
          <w:color w:val="000000" w:themeColor="text1"/>
          <w:sz w:val="24"/>
          <w:szCs w:val="24"/>
        </w:rPr>
        <w:t>As universalism is the centre piece of human development, human development must be and can be attained for everyone b</w:t>
      </w:r>
      <w:r w:rsidR="00B21281" w:rsidRPr="004C2B01">
        <w:rPr>
          <w:rFonts w:asciiTheme="majorHAnsi" w:hAnsiTheme="majorHAnsi"/>
          <w:color w:val="000000" w:themeColor="text1"/>
          <w:sz w:val="24"/>
          <w:szCs w:val="24"/>
        </w:rPr>
        <w:t xml:space="preserve">y aiming for considerable improvements in income generation, education and health, </w:t>
      </w:r>
      <w:r w:rsidRPr="004C2B01">
        <w:rPr>
          <w:rFonts w:asciiTheme="majorHAnsi" w:hAnsiTheme="majorHAnsi"/>
          <w:color w:val="000000" w:themeColor="text1"/>
          <w:sz w:val="24"/>
          <w:szCs w:val="24"/>
        </w:rPr>
        <w:t>and placing</w:t>
      </w:r>
      <w:r w:rsidR="00B21281" w:rsidRPr="004C2B01">
        <w:rPr>
          <w:rFonts w:asciiTheme="majorHAnsi" w:hAnsiTheme="majorHAnsi"/>
          <w:color w:val="000000" w:themeColor="text1"/>
          <w:sz w:val="24"/>
          <w:szCs w:val="24"/>
        </w:rPr>
        <w:t xml:space="preserve"> people at the centre of development thin</w:t>
      </w:r>
      <w:r w:rsidRPr="004C2B01">
        <w:rPr>
          <w:rFonts w:asciiTheme="majorHAnsi" w:hAnsiTheme="majorHAnsi"/>
          <w:color w:val="000000" w:themeColor="text1"/>
          <w:sz w:val="24"/>
          <w:szCs w:val="24"/>
        </w:rPr>
        <w:t>king</w:t>
      </w:r>
      <w:r w:rsidR="00B21281" w:rsidRPr="004C2B01">
        <w:rPr>
          <w:rFonts w:asciiTheme="majorHAnsi" w:hAnsiTheme="majorHAnsi"/>
          <w:color w:val="000000" w:themeColor="text1"/>
          <w:sz w:val="24"/>
          <w:szCs w:val="24"/>
        </w:rPr>
        <w:t>. At the global level, there has been significant progress in</w:t>
      </w:r>
      <w:r w:rsidR="00186DCA" w:rsidRPr="004C2B01">
        <w:rPr>
          <w:rFonts w:asciiTheme="majorHAnsi" w:hAnsiTheme="majorHAnsi"/>
          <w:color w:val="000000" w:themeColor="text1"/>
          <w:sz w:val="24"/>
          <w:szCs w:val="24"/>
        </w:rPr>
        <w:t xml:space="preserve"> 21</w:t>
      </w:r>
      <w:r w:rsidR="00186DCA" w:rsidRPr="004C2B01">
        <w:rPr>
          <w:rFonts w:asciiTheme="majorHAnsi" w:hAnsiTheme="majorHAnsi"/>
          <w:color w:val="000000" w:themeColor="text1"/>
          <w:sz w:val="24"/>
          <w:szCs w:val="24"/>
          <w:vertAlign w:val="superscript"/>
        </w:rPr>
        <w:t>st</w:t>
      </w:r>
      <w:r w:rsidR="00186DCA" w:rsidRPr="004C2B01">
        <w:rPr>
          <w:rFonts w:asciiTheme="majorHAnsi" w:hAnsiTheme="majorHAnsi"/>
          <w:color w:val="000000" w:themeColor="text1"/>
          <w:sz w:val="24"/>
          <w:szCs w:val="24"/>
        </w:rPr>
        <w:t xml:space="preserve"> Century</w:t>
      </w:r>
      <w:r w:rsidR="00B21281" w:rsidRPr="004C2B01">
        <w:rPr>
          <w:rFonts w:asciiTheme="majorHAnsi" w:hAnsiTheme="majorHAnsi"/>
          <w:color w:val="000000" w:themeColor="text1"/>
          <w:sz w:val="24"/>
          <w:szCs w:val="24"/>
        </w:rPr>
        <w:t>. Some of the goals related to poverty reduction and parity in primary school enrollment are</w:t>
      </w:r>
      <w:r w:rsidR="00186DCA" w:rsidRPr="004C2B01">
        <w:rPr>
          <w:rFonts w:asciiTheme="majorHAnsi" w:hAnsiTheme="majorHAnsi"/>
          <w:color w:val="000000" w:themeColor="text1"/>
          <w:sz w:val="24"/>
          <w:szCs w:val="24"/>
        </w:rPr>
        <w:t xml:space="preserve"> expected to be achieved</w:t>
      </w:r>
      <w:r w:rsidR="00B21281" w:rsidRPr="004C2B01">
        <w:rPr>
          <w:rFonts w:asciiTheme="majorHAnsi" w:hAnsiTheme="majorHAnsi"/>
          <w:color w:val="000000" w:themeColor="text1"/>
          <w:sz w:val="24"/>
          <w:szCs w:val="24"/>
        </w:rPr>
        <w:t>. Substantial advances have been made in reducing child mortality, and p</w:t>
      </w:r>
      <w:r w:rsidR="00186DCA" w:rsidRPr="004C2B01">
        <w:rPr>
          <w:rFonts w:asciiTheme="majorHAnsi" w:hAnsiTheme="majorHAnsi"/>
          <w:color w:val="000000" w:themeColor="text1"/>
          <w:sz w:val="24"/>
          <w:szCs w:val="24"/>
        </w:rPr>
        <w:t>reventing and treating HIV/AIDS</w:t>
      </w:r>
      <w:r w:rsidR="00B21281" w:rsidRPr="004C2B01">
        <w:rPr>
          <w:rFonts w:asciiTheme="majorHAnsi" w:hAnsiTheme="majorHAnsi"/>
          <w:color w:val="000000" w:themeColor="text1"/>
          <w:sz w:val="24"/>
          <w:szCs w:val="24"/>
        </w:rPr>
        <w:t>. But the full picture is more complex, and regional differences in progress can be stark. Moreover, improvements in income poverty do not always translate into advancements in other areas, such as providing decent work (particularly for women and youth), improving food security and reducing malnutrition, or enhancing environmental sustainability, where there has been relatively little or no progress.</w:t>
      </w:r>
    </w:p>
    <w:p w:rsidR="00186DCA" w:rsidRPr="004C2B01" w:rsidRDefault="00B21281" w:rsidP="00AB435E">
      <w:pPr>
        <w:spacing w:line="240" w:lineRule="auto"/>
        <w:jc w:val="both"/>
        <w:rPr>
          <w:rFonts w:asciiTheme="majorHAnsi" w:hAnsiTheme="majorHAnsi"/>
          <w:color w:val="000000" w:themeColor="text1"/>
          <w:sz w:val="24"/>
          <w:szCs w:val="24"/>
        </w:rPr>
      </w:pPr>
      <w:r w:rsidRPr="004C2B01">
        <w:rPr>
          <w:rFonts w:asciiTheme="majorHAnsi" w:hAnsiTheme="majorHAnsi"/>
          <w:color w:val="000000" w:themeColor="text1"/>
          <w:sz w:val="24"/>
          <w:szCs w:val="24"/>
        </w:rPr>
        <w:t>By highlighting aspects of human development, such as education, health or income genera</w:t>
      </w:r>
      <w:r w:rsidR="00186DCA" w:rsidRPr="004C2B01">
        <w:rPr>
          <w:rFonts w:asciiTheme="majorHAnsi" w:hAnsiTheme="majorHAnsi"/>
          <w:color w:val="000000" w:themeColor="text1"/>
          <w:sz w:val="24"/>
          <w:szCs w:val="24"/>
        </w:rPr>
        <w:t>tion, the simplicity of the Human Development</w:t>
      </w:r>
      <w:r w:rsidRPr="004C2B01">
        <w:rPr>
          <w:rFonts w:asciiTheme="majorHAnsi" w:hAnsiTheme="majorHAnsi"/>
          <w:color w:val="000000" w:themeColor="text1"/>
          <w:sz w:val="24"/>
          <w:szCs w:val="24"/>
        </w:rPr>
        <w:t xml:space="preserve">, often seen as an advantage, is also a limitation. This narrow development focus comes at the expense of principles and values inherent in the Universal Declaration of Human Rights. </w:t>
      </w:r>
    </w:p>
    <w:p w:rsidR="00B21281" w:rsidRPr="004C2B01" w:rsidRDefault="00186DCA" w:rsidP="00AB435E">
      <w:pPr>
        <w:spacing w:line="240" w:lineRule="auto"/>
        <w:jc w:val="both"/>
        <w:rPr>
          <w:rFonts w:asciiTheme="majorHAnsi" w:hAnsiTheme="majorHAnsi"/>
          <w:color w:val="000000" w:themeColor="text1"/>
          <w:sz w:val="24"/>
          <w:szCs w:val="24"/>
        </w:rPr>
      </w:pPr>
      <w:r w:rsidRPr="004C2B01">
        <w:rPr>
          <w:rFonts w:asciiTheme="majorHAnsi" w:hAnsiTheme="majorHAnsi"/>
          <w:color w:val="000000" w:themeColor="text1"/>
          <w:sz w:val="24"/>
          <w:szCs w:val="24"/>
        </w:rPr>
        <w:lastRenderedPageBreak/>
        <w:t>The focus of the 21</w:t>
      </w:r>
      <w:r w:rsidRPr="004C2B01">
        <w:rPr>
          <w:rFonts w:asciiTheme="majorHAnsi" w:hAnsiTheme="majorHAnsi"/>
          <w:color w:val="000000" w:themeColor="text1"/>
          <w:sz w:val="24"/>
          <w:szCs w:val="24"/>
          <w:vertAlign w:val="superscript"/>
        </w:rPr>
        <w:t>st</w:t>
      </w:r>
      <w:r w:rsidRPr="004C2B01">
        <w:rPr>
          <w:rFonts w:asciiTheme="majorHAnsi" w:hAnsiTheme="majorHAnsi"/>
          <w:color w:val="000000" w:themeColor="text1"/>
          <w:sz w:val="24"/>
          <w:szCs w:val="24"/>
        </w:rPr>
        <w:t xml:space="preserve"> Century</w:t>
      </w:r>
      <w:r w:rsidR="00B21281" w:rsidRPr="004C2B01">
        <w:rPr>
          <w:rFonts w:asciiTheme="majorHAnsi" w:hAnsiTheme="majorHAnsi"/>
          <w:color w:val="000000" w:themeColor="text1"/>
          <w:sz w:val="24"/>
          <w:szCs w:val="24"/>
        </w:rPr>
        <w:t xml:space="preserve"> is also insufficient in addressing critical areas for sustainable human development—such as climate change, environmental degradation, labour market challenges and decent work, gender equality, governance, peace and security, and growing inequalities, within and among countries as well as between generations. Moreover, we believe that human development thinking offers a guiding light in both the selection and application of the next set of</w:t>
      </w:r>
      <w:r w:rsidRPr="004C2B01">
        <w:rPr>
          <w:rFonts w:asciiTheme="majorHAnsi" w:hAnsiTheme="majorHAnsi"/>
          <w:color w:val="000000" w:themeColor="text1"/>
          <w:sz w:val="24"/>
          <w:szCs w:val="24"/>
        </w:rPr>
        <w:t xml:space="preserve"> Global Development</w:t>
      </w:r>
      <w:r w:rsidR="00B21281" w:rsidRPr="004C2B01">
        <w:rPr>
          <w:rFonts w:asciiTheme="majorHAnsi" w:hAnsiTheme="majorHAnsi"/>
          <w:color w:val="000000" w:themeColor="text1"/>
          <w:sz w:val="24"/>
          <w:szCs w:val="24"/>
        </w:rPr>
        <w:t>, because human development is about expanding the scope of what people can do and become in the course of their lives. When extended over the entire population, human development enlarges the potential of society, redefining what is possible. The core goal of human development is to increase the choices and freedoms available to people. Many factors limit individual choices—insufficient income, poor health, a lack of educational opportunities, a lack of political voice or human rights, insecurity, discrimination, a degraded environment, the threat of vi</w:t>
      </w:r>
      <w:r w:rsidRPr="004C2B01">
        <w:rPr>
          <w:rFonts w:asciiTheme="majorHAnsi" w:hAnsiTheme="majorHAnsi"/>
          <w:color w:val="000000" w:themeColor="text1"/>
          <w:sz w:val="24"/>
          <w:szCs w:val="24"/>
        </w:rPr>
        <w:t>olence and disability. T</w:t>
      </w:r>
      <w:r w:rsidR="00B21281" w:rsidRPr="004C2B01">
        <w:rPr>
          <w:rFonts w:asciiTheme="majorHAnsi" w:hAnsiTheme="majorHAnsi"/>
          <w:color w:val="000000" w:themeColor="text1"/>
          <w:sz w:val="24"/>
          <w:szCs w:val="24"/>
        </w:rPr>
        <w:t>o enhance human development involve identifying and removing constraints that limit the substantive freedoms people enjoy while simultaneously creating new opportunities. Human development is not static, it is about social progress. The frontier of what is possible can be pushed out, making an expanded set of choices available for future generations.</w:t>
      </w:r>
    </w:p>
    <w:p w:rsidR="00B21281" w:rsidRPr="004C2B01" w:rsidRDefault="00B21281" w:rsidP="00AB435E">
      <w:pPr>
        <w:spacing w:line="240" w:lineRule="auto"/>
        <w:jc w:val="both"/>
        <w:rPr>
          <w:rFonts w:asciiTheme="majorHAnsi" w:hAnsiTheme="majorHAnsi"/>
          <w:color w:val="000000" w:themeColor="text1"/>
          <w:sz w:val="24"/>
          <w:szCs w:val="24"/>
        </w:rPr>
      </w:pPr>
      <w:r w:rsidRPr="004C2B01">
        <w:rPr>
          <w:rFonts w:asciiTheme="majorHAnsi" w:hAnsiTheme="majorHAnsi"/>
          <w:color w:val="000000" w:themeColor="text1"/>
          <w:sz w:val="24"/>
          <w:szCs w:val="24"/>
        </w:rPr>
        <w:t>Sustainability means that achievements in human development must be maintained over time. There are many potential threats to sustainability: climate change, environmental destruction, conflict, economic crises, failure to invest in future generations and political impasses. Therefore, sustainability has multiple dimensions: environmental, social and economic. Improvements in human development may also reinforce sustainability. For example, better educational and health outcomes contribute to social and political UNDP Human</w:t>
      </w:r>
      <w:r w:rsidR="00186DCA" w:rsidRPr="004C2B01">
        <w:rPr>
          <w:rFonts w:asciiTheme="majorHAnsi" w:hAnsiTheme="majorHAnsi"/>
          <w:color w:val="000000" w:themeColor="text1"/>
          <w:sz w:val="24"/>
          <w:szCs w:val="24"/>
        </w:rPr>
        <w:t xml:space="preserve"> Development Report Office</w:t>
      </w:r>
      <w:r w:rsidRPr="004C2B01">
        <w:rPr>
          <w:rFonts w:asciiTheme="majorHAnsi" w:hAnsiTheme="majorHAnsi"/>
          <w:color w:val="000000" w:themeColor="text1"/>
          <w:sz w:val="24"/>
          <w:szCs w:val="24"/>
        </w:rPr>
        <w:t xml:space="preserve"> Issues for a Global Human Development Agenda sustainability—which, in turn, can support future gains in human development. </w:t>
      </w:r>
    </w:p>
    <w:p w:rsidR="00FD4AC7" w:rsidRPr="004C2B01" w:rsidRDefault="00B21281" w:rsidP="00AB435E">
      <w:pPr>
        <w:spacing w:line="240" w:lineRule="auto"/>
        <w:jc w:val="both"/>
        <w:rPr>
          <w:rFonts w:asciiTheme="majorHAnsi" w:hAnsiTheme="majorHAnsi"/>
          <w:color w:val="000000" w:themeColor="text1"/>
          <w:sz w:val="24"/>
          <w:szCs w:val="24"/>
        </w:rPr>
      </w:pPr>
      <w:r w:rsidRPr="004C2B01">
        <w:rPr>
          <w:rFonts w:asciiTheme="majorHAnsi" w:hAnsiTheme="majorHAnsi"/>
          <w:color w:val="000000" w:themeColor="text1"/>
          <w:sz w:val="24"/>
          <w:szCs w:val="24"/>
        </w:rPr>
        <w:t xml:space="preserve">A conclusion of the experiences of the first decade of the 21st century is that, “Issues of inequality, vulnerability and human development on the one hand, and, instability, recessions and recovery </w:t>
      </w:r>
      <w:r w:rsidR="00186DCA" w:rsidRPr="004C2B01">
        <w:rPr>
          <w:rFonts w:asciiTheme="majorHAnsi" w:hAnsiTheme="majorHAnsi"/>
          <w:color w:val="000000" w:themeColor="text1"/>
          <w:sz w:val="24"/>
          <w:szCs w:val="24"/>
        </w:rPr>
        <w:t>on the other are intertwined.</w:t>
      </w:r>
      <w:r w:rsidRPr="004C2B01">
        <w:rPr>
          <w:rFonts w:asciiTheme="majorHAnsi" w:hAnsiTheme="majorHAnsi"/>
          <w:color w:val="000000" w:themeColor="text1"/>
          <w:sz w:val="24"/>
          <w:szCs w:val="24"/>
        </w:rPr>
        <w:t xml:space="preserve"> A post</w:t>
      </w:r>
      <w:r w:rsidR="00186DCA" w:rsidRPr="004C2B01">
        <w:rPr>
          <w:rFonts w:asciiTheme="majorHAnsi" w:hAnsiTheme="majorHAnsi"/>
          <w:color w:val="000000" w:themeColor="text1"/>
          <w:sz w:val="24"/>
          <w:szCs w:val="24"/>
        </w:rPr>
        <w:t xml:space="preserve"> </w:t>
      </w:r>
      <w:r w:rsidRPr="004C2B01">
        <w:rPr>
          <w:rFonts w:asciiTheme="majorHAnsi" w:hAnsiTheme="majorHAnsi"/>
          <w:color w:val="000000" w:themeColor="text1"/>
          <w:sz w:val="24"/>
          <w:szCs w:val="24"/>
        </w:rPr>
        <w:t>human development agenda, as will be argued, needs to deal, at national and global levels, with threats to human security from economic volatility, macroeconomic mismanagement, climate change, poverty and political oppression.</w:t>
      </w:r>
    </w:p>
    <w:p w:rsidR="00047B25" w:rsidRPr="0000147C" w:rsidRDefault="00880849" w:rsidP="00AB435E">
      <w:pPr>
        <w:shd w:val="clear" w:color="auto" w:fill="E5DFEC" w:themeFill="accent4" w:themeFillTint="33"/>
        <w:spacing w:after="0" w:line="240" w:lineRule="auto"/>
        <w:jc w:val="both"/>
        <w:rPr>
          <w:rFonts w:asciiTheme="majorHAnsi" w:hAnsiTheme="majorHAnsi" w:cs="Times New Roman"/>
          <w:b/>
          <w:sz w:val="24"/>
          <w:szCs w:val="24"/>
        </w:rPr>
      </w:pPr>
      <w:r w:rsidRPr="0000147C">
        <w:rPr>
          <w:rFonts w:asciiTheme="majorHAnsi" w:hAnsiTheme="majorHAnsi" w:cs="Times New Roman"/>
          <w:b/>
          <w:sz w:val="24"/>
          <w:szCs w:val="24"/>
        </w:rPr>
        <w:t xml:space="preserve">The seminar </w:t>
      </w:r>
    </w:p>
    <w:p w:rsidR="00C36BFF" w:rsidRPr="0000147C" w:rsidRDefault="00C36BFF" w:rsidP="00C36BFF">
      <w:pPr>
        <w:spacing w:after="0" w:line="240" w:lineRule="auto"/>
        <w:jc w:val="both"/>
        <w:rPr>
          <w:rFonts w:asciiTheme="majorHAnsi" w:hAnsiTheme="majorHAnsi" w:cs="Times New Roman"/>
          <w:sz w:val="24"/>
          <w:szCs w:val="24"/>
        </w:rPr>
      </w:pPr>
    </w:p>
    <w:p w:rsidR="00FD4AC7" w:rsidRPr="0000147C" w:rsidRDefault="00880849" w:rsidP="00AB435E">
      <w:pPr>
        <w:spacing w:line="240" w:lineRule="auto"/>
        <w:jc w:val="both"/>
        <w:rPr>
          <w:rFonts w:asciiTheme="majorHAnsi" w:hAnsiTheme="majorHAnsi" w:cs="Times New Roman"/>
          <w:sz w:val="24"/>
          <w:szCs w:val="24"/>
        </w:rPr>
      </w:pPr>
      <w:r w:rsidRPr="0000147C">
        <w:rPr>
          <w:rFonts w:asciiTheme="majorHAnsi" w:hAnsiTheme="majorHAnsi" w:cs="Times New Roman"/>
          <w:sz w:val="24"/>
          <w:szCs w:val="24"/>
        </w:rPr>
        <w:t xml:space="preserve">This seminar will serve as a platform for </w:t>
      </w:r>
      <w:r w:rsidR="001F088D" w:rsidRPr="0000147C">
        <w:rPr>
          <w:rFonts w:asciiTheme="majorHAnsi" w:hAnsiTheme="majorHAnsi" w:cs="Times New Roman"/>
          <w:sz w:val="24"/>
          <w:szCs w:val="24"/>
        </w:rPr>
        <w:t xml:space="preserve">students, research scholars and academicians </w:t>
      </w:r>
      <w:r w:rsidRPr="0000147C">
        <w:rPr>
          <w:rFonts w:asciiTheme="majorHAnsi" w:hAnsiTheme="majorHAnsi" w:cs="Times New Roman"/>
          <w:sz w:val="24"/>
          <w:szCs w:val="24"/>
        </w:rPr>
        <w:t xml:space="preserve">from all over the </w:t>
      </w:r>
      <w:r w:rsidR="001F088D" w:rsidRPr="0000147C">
        <w:rPr>
          <w:rFonts w:asciiTheme="majorHAnsi" w:hAnsiTheme="majorHAnsi" w:cs="Times New Roman"/>
          <w:sz w:val="24"/>
          <w:szCs w:val="24"/>
        </w:rPr>
        <w:t>country/</w:t>
      </w:r>
      <w:r w:rsidRPr="0000147C">
        <w:rPr>
          <w:rFonts w:asciiTheme="majorHAnsi" w:hAnsiTheme="majorHAnsi" w:cs="Times New Roman"/>
          <w:sz w:val="24"/>
          <w:szCs w:val="24"/>
        </w:rPr>
        <w:t xml:space="preserve">globe to come forward to reflect upon </w:t>
      </w:r>
      <w:r w:rsidR="001F088D" w:rsidRPr="0000147C">
        <w:rPr>
          <w:rFonts w:asciiTheme="majorHAnsi" w:hAnsiTheme="majorHAnsi" w:cs="Times New Roman"/>
          <w:sz w:val="24"/>
          <w:szCs w:val="24"/>
        </w:rPr>
        <w:t>the theme and present papers on the sub themes provided. The presentation of papers will be thematically divided and the same will be chaired by an expert. This will be followed by a valedictory.</w:t>
      </w:r>
    </w:p>
    <w:p w:rsidR="00C36BFF" w:rsidRPr="0000147C" w:rsidRDefault="00A0606F" w:rsidP="00C36BFF">
      <w:pPr>
        <w:shd w:val="clear" w:color="auto" w:fill="E5DFEC" w:themeFill="accent4" w:themeFillTint="33"/>
        <w:spacing w:after="0" w:line="240" w:lineRule="auto"/>
        <w:jc w:val="both"/>
        <w:rPr>
          <w:rFonts w:asciiTheme="majorHAnsi" w:hAnsiTheme="majorHAnsi" w:cs="Times New Roman"/>
          <w:b/>
          <w:sz w:val="24"/>
          <w:szCs w:val="24"/>
        </w:rPr>
      </w:pPr>
      <w:r w:rsidRPr="0000147C">
        <w:rPr>
          <w:rFonts w:asciiTheme="majorHAnsi" w:hAnsiTheme="majorHAnsi" w:cs="Times New Roman"/>
          <w:b/>
          <w:sz w:val="24"/>
          <w:szCs w:val="24"/>
        </w:rPr>
        <w:t>S</w:t>
      </w:r>
      <w:r w:rsidR="001F088D" w:rsidRPr="0000147C">
        <w:rPr>
          <w:rFonts w:asciiTheme="majorHAnsi" w:hAnsiTheme="majorHAnsi" w:cs="Times New Roman"/>
          <w:b/>
          <w:sz w:val="24"/>
          <w:szCs w:val="24"/>
        </w:rPr>
        <w:t>ub-</w:t>
      </w:r>
      <w:r w:rsidR="003F040D" w:rsidRPr="0000147C">
        <w:rPr>
          <w:rFonts w:asciiTheme="majorHAnsi" w:hAnsiTheme="majorHAnsi" w:cs="Times New Roman"/>
          <w:b/>
          <w:sz w:val="24"/>
          <w:szCs w:val="24"/>
        </w:rPr>
        <w:t xml:space="preserve"> </w:t>
      </w:r>
      <w:r w:rsidR="001F088D" w:rsidRPr="0000147C">
        <w:rPr>
          <w:rFonts w:asciiTheme="majorHAnsi" w:hAnsiTheme="majorHAnsi" w:cs="Times New Roman"/>
          <w:b/>
          <w:sz w:val="24"/>
          <w:szCs w:val="24"/>
        </w:rPr>
        <w:t xml:space="preserve">themes </w:t>
      </w:r>
    </w:p>
    <w:p w:rsidR="00C36BFF" w:rsidRPr="0000147C" w:rsidRDefault="00C36BFF" w:rsidP="00C36BFF">
      <w:pPr>
        <w:spacing w:after="0" w:line="240" w:lineRule="auto"/>
        <w:jc w:val="both"/>
        <w:rPr>
          <w:rFonts w:asciiTheme="majorHAnsi" w:hAnsiTheme="majorHAnsi" w:cs="Times New Roman"/>
          <w:sz w:val="24"/>
          <w:szCs w:val="24"/>
        </w:rPr>
      </w:pPr>
    </w:p>
    <w:p w:rsidR="006538E5" w:rsidRPr="0000147C" w:rsidRDefault="006538E5" w:rsidP="00C36BFF">
      <w:pPr>
        <w:spacing w:after="0" w:line="240" w:lineRule="auto"/>
        <w:jc w:val="both"/>
        <w:rPr>
          <w:rFonts w:asciiTheme="majorHAnsi" w:hAnsiTheme="majorHAnsi" w:cs="Times New Roman"/>
          <w:b/>
          <w:sz w:val="24"/>
          <w:szCs w:val="24"/>
        </w:rPr>
      </w:pPr>
      <w:r w:rsidRPr="0000147C">
        <w:rPr>
          <w:rFonts w:asciiTheme="majorHAnsi" w:hAnsiTheme="majorHAnsi" w:cs="Times New Roman"/>
          <w:sz w:val="24"/>
          <w:szCs w:val="24"/>
        </w:rPr>
        <w:t>Original research papers from Post Graduate Students, Research Scholars and Academicians in the field of law, social sciences, management are invited for presentation of their papers at the Seminar on the following themes</w:t>
      </w:r>
    </w:p>
    <w:p w:rsidR="00FD4AC7" w:rsidRPr="00F57DB4" w:rsidRDefault="00FD4AC7" w:rsidP="00D56726">
      <w:pPr>
        <w:pStyle w:val="ListParagraph"/>
        <w:numPr>
          <w:ilvl w:val="0"/>
          <w:numId w:val="17"/>
        </w:numPr>
        <w:rPr>
          <w:rFonts w:asciiTheme="majorHAnsi" w:hAnsiTheme="majorHAnsi"/>
          <w:b/>
          <w:bCs/>
          <w:sz w:val="24"/>
          <w:szCs w:val="24"/>
        </w:rPr>
      </w:pPr>
      <w:r w:rsidRPr="00F57DB4">
        <w:rPr>
          <w:rFonts w:asciiTheme="majorHAnsi" w:hAnsiTheme="majorHAnsi"/>
          <w:sz w:val="24"/>
          <w:szCs w:val="24"/>
        </w:rPr>
        <w:t>Gender discrimination: International and Domestic law framework</w:t>
      </w:r>
    </w:p>
    <w:p w:rsidR="00FD4AC7" w:rsidRPr="00F57DB4" w:rsidRDefault="00FD4AC7" w:rsidP="00D56726">
      <w:pPr>
        <w:pStyle w:val="ListParagraph"/>
        <w:numPr>
          <w:ilvl w:val="0"/>
          <w:numId w:val="17"/>
        </w:numPr>
        <w:rPr>
          <w:rFonts w:asciiTheme="majorHAnsi" w:hAnsiTheme="majorHAnsi"/>
          <w:b/>
          <w:bCs/>
          <w:sz w:val="24"/>
          <w:szCs w:val="24"/>
        </w:rPr>
      </w:pPr>
      <w:r w:rsidRPr="00F57DB4">
        <w:rPr>
          <w:rFonts w:asciiTheme="majorHAnsi" w:hAnsiTheme="majorHAnsi"/>
          <w:sz w:val="24"/>
          <w:szCs w:val="24"/>
        </w:rPr>
        <w:lastRenderedPageBreak/>
        <w:t>Enforcement of the rights of women, children and other marginalized persons under UN stewardship: International Law Review</w:t>
      </w:r>
    </w:p>
    <w:p w:rsidR="00FD4AC7" w:rsidRPr="00F57DB4" w:rsidRDefault="00FD4AC7" w:rsidP="00D56726">
      <w:pPr>
        <w:pStyle w:val="ListParagraph"/>
        <w:numPr>
          <w:ilvl w:val="0"/>
          <w:numId w:val="17"/>
        </w:numPr>
        <w:rPr>
          <w:rFonts w:asciiTheme="majorHAnsi" w:hAnsiTheme="majorHAnsi"/>
          <w:b/>
          <w:bCs/>
          <w:sz w:val="24"/>
          <w:szCs w:val="24"/>
        </w:rPr>
      </w:pPr>
      <w:r w:rsidRPr="00F57DB4">
        <w:rPr>
          <w:rFonts w:asciiTheme="majorHAnsi" w:hAnsiTheme="majorHAnsi"/>
          <w:sz w:val="24"/>
          <w:szCs w:val="24"/>
        </w:rPr>
        <w:t>Indian Women and Claims for Entrepreneurship: Recent Constitutional Trends</w:t>
      </w:r>
    </w:p>
    <w:p w:rsidR="00FD4AC7" w:rsidRPr="00F57DB4" w:rsidRDefault="00FD4AC7" w:rsidP="00D56726">
      <w:pPr>
        <w:pStyle w:val="ListParagraph"/>
        <w:numPr>
          <w:ilvl w:val="0"/>
          <w:numId w:val="17"/>
        </w:numPr>
        <w:rPr>
          <w:rFonts w:asciiTheme="majorHAnsi" w:hAnsiTheme="majorHAnsi"/>
          <w:b/>
          <w:bCs/>
          <w:sz w:val="24"/>
          <w:szCs w:val="24"/>
        </w:rPr>
      </w:pPr>
      <w:r w:rsidRPr="00F57DB4">
        <w:rPr>
          <w:rFonts w:asciiTheme="majorHAnsi" w:hAnsiTheme="majorHAnsi"/>
          <w:sz w:val="24"/>
          <w:szCs w:val="24"/>
        </w:rPr>
        <w:t>Review of the status of SC/ST/OBC and Minority women’s role in Parliamentary Democracy of India</w:t>
      </w:r>
    </w:p>
    <w:p w:rsidR="00FD4AC7" w:rsidRPr="00F57DB4" w:rsidRDefault="00FD4AC7" w:rsidP="00D56726">
      <w:pPr>
        <w:pStyle w:val="ListParagraph"/>
        <w:numPr>
          <w:ilvl w:val="0"/>
          <w:numId w:val="17"/>
        </w:numPr>
        <w:rPr>
          <w:rFonts w:asciiTheme="majorHAnsi" w:hAnsiTheme="majorHAnsi"/>
          <w:b/>
          <w:bCs/>
          <w:sz w:val="24"/>
          <w:szCs w:val="24"/>
        </w:rPr>
      </w:pPr>
      <w:r w:rsidRPr="00F57DB4">
        <w:rPr>
          <w:rFonts w:asciiTheme="majorHAnsi" w:hAnsiTheme="majorHAnsi"/>
          <w:sz w:val="24"/>
          <w:szCs w:val="24"/>
        </w:rPr>
        <w:t>Working, matrimonial and social security claims of Indian women: contemporary Issues</w:t>
      </w:r>
    </w:p>
    <w:p w:rsidR="00FD4AC7" w:rsidRPr="00F57DB4" w:rsidRDefault="00FD4AC7" w:rsidP="00D56726">
      <w:pPr>
        <w:pStyle w:val="ListParagraph"/>
        <w:numPr>
          <w:ilvl w:val="0"/>
          <w:numId w:val="17"/>
        </w:numPr>
        <w:rPr>
          <w:rFonts w:asciiTheme="majorHAnsi" w:hAnsiTheme="majorHAnsi"/>
          <w:b/>
          <w:bCs/>
          <w:sz w:val="24"/>
          <w:szCs w:val="24"/>
        </w:rPr>
      </w:pPr>
      <w:r w:rsidRPr="00F57DB4">
        <w:rPr>
          <w:rFonts w:asciiTheme="majorHAnsi" w:hAnsiTheme="majorHAnsi"/>
          <w:sz w:val="24"/>
          <w:szCs w:val="24"/>
        </w:rPr>
        <w:t>Status of the constitutional mandate favoring Indian women to work under safer socio-legal environment: A Constitution Law Review</w:t>
      </w:r>
    </w:p>
    <w:p w:rsidR="00FD4AC7" w:rsidRPr="00F57DB4" w:rsidRDefault="00FD4AC7" w:rsidP="00D56726">
      <w:pPr>
        <w:pStyle w:val="ListParagraph"/>
        <w:numPr>
          <w:ilvl w:val="0"/>
          <w:numId w:val="17"/>
        </w:numPr>
        <w:rPr>
          <w:rFonts w:asciiTheme="majorHAnsi" w:hAnsiTheme="majorHAnsi"/>
          <w:b/>
          <w:bCs/>
          <w:sz w:val="24"/>
          <w:szCs w:val="24"/>
        </w:rPr>
      </w:pPr>
      <w:r w:rsidRPr="00F57DB4">
        <w:rPr>
          <w:rFonts w:asciiTheme="majorHAnsi" w:hAnsiTheme="majorHAnsi"/>
          <w:sz w:val="24"/>
          <w:szCs w:val="24"/>
        </w:rPr>
        <w:t>Protection of Children against Abuse, Exploitation and Human Trafficking: contemporary global and domestic Law Concerns</w:t>
      </w:r>
    </w:p>
    <w:p w:rsidR="00FD4AC7" w:rsidRPr="00F57DB4" w:rsidRDefault="00FD4AC7" w:rsidP="00D56726">
      <w:pPr>
        <w:pStyle w:val="ListParagraph"/>
        <w:numPr>
          <w:ilvl w:val="0"/>
          <w:numId w:val="17"/>
        </w:numPr>
        <w:rPr>
          <w:rFonts w:asciiTheme="majorHAnsi" w:hAnsiTheme="majorHAnsi"/>
          <w:b/>
          <w:bCs/>
          <w:sz w:val="24"/>
          <w:szCs w:val="24"/>
        </w:rPr>
      </w:pPr>
      <w:r w:rsidRPr="00F57DB4">
        <w:rPr>
          <w:rFonts w:asciiTheme="majorHAnsi" w:hAnsiTheme="majorHAnsi"/>
          <w:sz w:val="24"/>
          <w:szCs w:val="24"/>
        </w:rPr>
        <w:t>Persons with Disabilities Act 1955: Review of the Enactment, Enforcement and Efficacy</w:t>
      </w:r>
    </w:p>
    <w:p w:rsidR="00FD4AC7" w:rsidRPr="00F57DB4" w:rsidRDefault="00FD4AC7" w:rsidP="00D56726">
      <w:pPr>
        <w:pStyle w:val="ListParagraph"/>
        <w:numPr>
          <w:ilvl w:val="0"/>
          <w:numId w:val="17"/>
        </w:numPr>
        <w:rPr>
          <w:rFonts w:asciiTheme="majorHAnsi" w:hAnsiTheme="majorHAnsi"/>
          <w:sz w:val="24"/>
          <w:szCs w:val="24"/>
        </w:rPr>
      </w:pPr>
      <w:r w:rsidRPr="00F57DB4">
        <w:rPr>
          <w:rFonts w:asciiTheme="majorHAnsi" w:hAnsiTheme="majorHAnsi"/>
          <w:sz w:val="24"/>
          <w:szCs w:val="24"/>
        </w:rPr>
        <w:t>Bonded Labour, Begging and Sexual Molestation of Children in India: Problems and Perspectives</w:t>
      </w:r>
    </w:p>
    <w:p w:rsidR="00FD4AC7" w:rsidRPr="00F57DB4" w:rsidRDefault="00FD4AC7" w:rsidP="00D56726">
      <w:pPr>
        <w:pStyle w:val="ListParagraph"/>
        <w:numPr>
          <w:ilvl w:val="0"/>
          <w:numId w:val="17"/>
        </w:numPr>
        <w:rPr>
          <w:rFonts w:asciiTheme="majorHAnsi" w:hAnsiTheme="majorHAnsi"/>
          <w:sz w:val="24"/>
          <w:szCs w:val="24"/>
        </w:rPr>
      </w:pPr>
      <w:r w:rsidRPr="00F57DB4">
        <w:rPr>
          <w:rFonts w:asciiTheme="majorHAnsi" w:hAnsiTheme="majorHAnsi"/>
          <w:sz w:val="24"/>
          <w:szCs w:val="24"/>
        </w:rPr>
        <w:t>Status of Women and Conflict of Laws: Divorce, adoption and matrimonial maintenance issues</w:t>
      </w:r>
    </w:p>
    <w:p w:rsidR="00FD4AC7" w:rsidRPr="00F57DB4" w:rsidRDefault="00FD4AC7" w:rsidP="00D56726">
      <w:pPr>
        <w:pStyle w:val="ListParagraph"/>
        <w:numPr>
          <w:ilvl w:val="0"/>
          <w:numId w:val="17"/>
        </w:numPr>
        <w:shd w:val="clear" w:color="auto" w:fill="FFFFFF"/>
        <w:spacing w:after="0" w:line="202" w:lineRule="atLeast"/>
        <w:rPr>
          <w:rFonts w:asciiTheme="majorHAnsi" w:eastAsia="Times New Roman" w:hAnsiTheme="majorHAnsi" w:cs="Calibri"/>
          <w:sz w:val="24"/>
          <w:szCs w:val="24"/>
          <w:lang w:bidi="hi-IN"/>
        </w:rPr>
      </w:pPr>
      <w:r w:rsidRPr="00F57DB4">
        <w:rPr>
          <w:rFonts w:asciiTheme="majorHAnsi" w:eastAsia="Times New Roman" w:hAnsiTheme="majorHAnsi" w:cs="Calibri"/>
          <w:sz w:val="24"/>
          <w:szCs w:val="24"/>
          <w:lang w:bidi="hi-IN"/>
        </w:rPr>
        <w:t>Role of Information technology on Human Resources Management etc</w:t>
      </w:r>
    </w:p>
    <w:p w:rsidR="00FD4AC7" w:rsidRPr="00F57DB4" w:rsidRDefault="00FD4AC7" w:rsidP="00D56726">
      <w:pPr>
        <w:pStyle w:val="ListParagraph"/>
        <w:numPr>
          <w:ilvl w:val="0"/>
          <w:numId w:val="17"/>
        </w:numPr>
        <w:shd w:val="clear" w:color="auto" w:fill="FFFFFF"/>
        <w:spacing w:after="0" w:line="202" w:lineRule="atLeast"/>
        <w:rPr>
          <w:rFonts w:asciiTheme="majorHAnsi" w:eastAsia="Times New Roman" w:hAnsiTheme="majorHAnsi" w:cs="Calibri"/>
          <w:sz w:val="24"/>
          <w:szCs w:val="24"/>
          <w:lang w:bidi="hi-IN"/>
        </w:rPr>
      </w:pPr>
      <w:r w:rsidRPr="00F57DB4">
        <w:rPr>
          <w:rFonts w:asciiTheme="majorHAnsi" w:eastAsia="Times New Roman" w:hAnsiTheme="majorHAnsi" w:cs="Calibri"/>
          <w:sz w:val="24"/>
          <w:szCs w:val="24"/>
          <w:lang w:bidi="hi-IN"/>
        </w:rPr>
        <w:t>Threat of climate change on intergenerational equity</w:t>
      </w:r>
    </w:p>
    <w:p w:rsidR="00FD4AC7" w:rsidRPr="00F57DB4" w:rsidRDefault="00FD4AC7" w:rsidP="00D56726">
      <w:pPr>
        <w:pStyle w:val="ListParagraph"/>
        <w:numPr>
          <w:ilvl w:val="0"/>
          <w:numId w:val="17"/>
        </w:numPr>
        <w:shd w:val="clear" w:color="auto" w:fill="FFFFFF"/>
        <w:spacing w:after="0" w:line="202" w:lineRule="atLeast"/>
        <w:rPr>
          <w:rFonts w:asciiTheme="majorHAnsi" w:eastAsia="Times New Roman" w:hAnsiTheme="majorHAnsi" w:cs="Calibri"/>
          <w:sz w:val="24"/>
          <w:szCs w:val="24"/>
          <w:lang w:bidi="hi-IN"/>
        </w:rPr>
      </w:pPr>
      <w:r w:rsidRPr="00F57DB4">
        <w:rPr>
          <w:rFonts w:asciiTheme="majorHAnsi" w:eastAsia="Times New Roman" w:hAnsiTheme="majorHAnsi" w:cs="Calibri"/>
          <w:sz w:val="24"/>
          <w:szCs w:val="24"/>
          <w:lang w:bidi="hi-IN"/>
        </w:rPr>
        <w:t>Empowerment of women for Sexual Harassment at workplace</w:t>
      </w:r>
    </w:p>
    <w:p w:rsidR="00FD4AC7" w:rsidRPr="00F57DB4" w:rsidRDefault="00FD4AC7" w:rsidP="00D56726">
      <w:pPr>
        <w:pStyle w:val="ListParagraph"/>
        <w:numPr>
          <w:ilvl w:val="0"/>
          <w:numId w:val="17"/>
        </w:numPr>
        <w:shd w:val="clear" w:color="auto" w:fill="FFFFFF"/>
        <w:spacing w:after="0" w:line="202" w:lineRule="atLeast"/>
        <w:rPr>
          <w:rFonts w:asciiTheme="majorHAnsi" w:eastAsia="Times New Roman" w:hAnsiTheme="majorHAnsi" w:cs="Calibri"/>
          <w:sz w:val="24"/>
          <w:szCs w:val="24"/>
          <w:lang w:bidi="hi-IN"/>
        </w:rPr>
      </w:pPr>
      <w:r w:rsidRPr="00F57DB4">
        <w:rPr>
          <w:rFonts w:asciiTheme="majorHAnsi" w:eastAsia="Times New Roman" w:hAnsiTheme="majorHAnsi" w:cs="Times New Roman"/>
          <w:sz w:val="24"/>
          <w:szCs w:val="24"/>
          <w:lang w:bidi="hi-IN"/>
        </w:rPr>
        <w:t> </w:t>
      </w:r>
      <w:r w:rsidRPr="00F57DB4">
        <w:rPr>
          <w:rFonts w:asciiTheme="majorHAnsi" w:eastAsia="Times New Roman" w:hAnsiTheme="majorHAnsi" w:cs="Calibri"/>
          <w:sz w:val="24"/>
          <w:szCs w:val="24"/>
          <w:lang w:bidi="hi-IN"/>
        </w:rPr>
        <w:t>Digital Economy: challenges of Digital literacy, Privacy &amp; Security</w:t>
      </w:r>
    </w:p>
    <w:p w:rsidR="00FD4AC7" w:rsidRPr="00F57DB4" w:rsidRDefault="00FD4AC7" w:rsidP="00D56726">
      <w:pPr>
        <w:pStyle w:val="ListParagraph"/>
        <w:numPr>
          <w:ilvl w:val="0"/>
          <w:numId w:val="17"/>
        </w:numPr>
        <w:shd w:val="clear" w:color="auto" w:fill="FFFFFF"/>
        <w:spacing w:after="0" w:line="202" w:lineRule="atLeast"/>
        <w:rPr>
          <w:rFonts w:asciiTheme="majorHAnsi" w:eastAsia="Times New Roman" w:hAnsiTheme="majorHAnsi" w:cs="Calibri"/>
          <w:sz w:val="24"/>
          <w:szCs w:val="24"/>
          <w:lang w:bidi="hi-IN"/>
        </w:rPr>
      </w:pPr>
      <w:r w:rsidRPr="00F57DB4">
        <w:rPr>
          <w:rFonts w:asciiTheme="majorHAnsi" w:eastAsia="Times New Roman" w:hAnsiTheme="majorHAnsi" w:cs="Calibri"/>
          <w:sz w:val="24"/>
          <w:szCs w:val="24"/>
          <w:lang w:bidi="hi-IN"/>
        </w:rPr>
        <w:t>Health, Hygiene and nutrition of girls and women, especially pregnant and lactating mothers</w:t>
      </w:r>
    </w:p>
    <w:p w:rsidR="00FD4AC7" w:rsidRPr="00F57DB4" w:rsidRDefault="00FD4AC7" w:rsidP="00D56726">
      <w:pPr>
        <w:pStyle w:val="ListParagraph"/>
        <w:numPr>
          <w:ilvl w:val="0"/>
          <w:numId w:val="17"/>
        </w:numPr>
        <w:shd w:val="clear" w:color="auto" w:fill="FFFFFF"/>
        <w:spacing w:after="0" w:line="202" w:lineRule="atLeast"/>
        <w:rPr>
          <w:rFonts w:asciiTheme="majorHAnsi" w:eastAsia="Times New Roman" w:hAnsiTheme="majorHAnsi" w:cs="Calibri"/>
          <w:sz w:val="24"/>
          <w:szCs w:val="24"/>
          <w:lang w:bidi="hi-IN"/>
        </w:rPr>
      </w:pPr>
      <w:r w:rsidRPr="00F57DB4">
        <w:rPr>
          <w:rFonts w:asciiTheme="majorHAnsi" w:eastAsia="Times New Roman" w:hAnsiTheme="majorHAnsi" w:cs="Calibri"/>
          <w:sz w:val="24"/>
          <w:szCs w:val="24"/>
          <w:lang w:bidi="hi-IN"/>
        </w:rPr>
        <w:t>Sustainable agriculture for food security and better environment</w:t>
      </w:r>
    </w:p>
    <w:p w:rsidR="00FD4AC7" w:rsidRPr="00F57DB4" w:rsidRDefault="00FD4AC7" w:rsidP="00D56726">
      <w:pPr>
        <w:pStyle w:val="ListParagraph"/>
        <w:numPr>
          <w:ilvl w:val="0"/>
          <w:numId w:val="17"/>
        </w:numPr>
        <w:shd w:val="clear" w:color="auto" w:fill="FFFFFF"/>
        <w:spacing w:after="0" w:line="202" w:lineRule="atLeast"/>
        <w:rPr>
          <w:rFonts w:asciiTheme="majorHAnsi" w:eastAsia="Times New Roman" w:hAnsiTheme="majorHAnsi" w:cs="Calibri"/>
          <w:sz w:val="24"/>
          <w:szCs w:val="24"/>
          <w:lang w:bidi="hi-IN"/>
        </w:rPr>
      </w:pPr>
      <w:r w:rsidRPr="00F57DB4">
        <w:rPr>
          <w:rFonts w:asciiTheme="majorHAnsi" w:eastAsia="Times New Roman" w:hAnsiTheme="majorHAnsi" w:cs="Calibri"/>
          <w:sz w:val="24"/>
          <w:szCs w:val="24"/>
          <w:lang w:bidi="hi-IN"/>
        </w:rPr>
        <w:t>Increasing threats of Wars, proxy wars and terrorism</w:t>
      </w:r>
    </w:p>
    <w:p w:rsidR="00FD4AC7" w:rsidRPr="00F57DB4" w:rsidRDefault="00FD4AC7" w:rsidP="00D56726">
      <w:pPr>
        <w:pStyle w:val="ListParagraph"/>
        <w:numPr>
          <w:ilvl w:val="0"/>
          <w:numId w:val="17"/>
        </w:numPr>
        <w:shd w:val="clear" w:color="auto" w:fill="FFFFFF"/>
        <w:spacing w:after="0" w:line="202" w:lineRule="atLeast"/>
        <w:rPr>
          <w:rFonts w:asciiTheme="majorHAnsi" w:eastAsia="Times New Roman" w:hAnsiTheme="majorHAnsi" w:cs="Calibri"/>
          <w:sz w:val="24"/>
          <w:szCs w:val="24"/>
          <w:lang w:bidi="hi-IN"/>
        </w:rPr>
      </w:pPr>
      <w:r w:rsidRPr="00F57DB4">
        <w:rPr>
          <w:rFonts w:asciiTheme="majorHAnsi" w:eastAsia="Times New Roman" w:hAnsiTheme="majorHAnsi" w:cs="Calibri"/>
          <w:sz w:val="24"/>
          <w:szCs w:val="24"/>
          <w:lang w:bidi="hi-IN"/>
        </w:rPr>
        <w:t>Prevention of substance abuse, delinquency and homelessness</w:t>
      </w:r>
    </w:p>
    <w:p w:rsidR="00FD4AC7" w:rsidRPr="00F57DB4" w:rsidRDefault="00FD4AC7" w:rsidP="00D56726">
      <w:pPr>
        <w:pStyle w:val="ListParagraph"/>
        <w:numPr>
          <w:ilvl w:val="0"/>
          <w:numId w:val="17"/>
        </w:numPr>
        <w:shd w:val="clear" w:color="auto" w:fill="FFFFFF"/>
        <w:spacing w:after="0" w:line="202" w:lineRule="atLeast"/>
        <w:rPr>
          <w:rFonts w:asciiTheme="majorHAnsi" w:eastAsia="Times New Roman" w:hAnsiTheme="majorHAnsi" w:cs="Calibri"/>
          <w:sz w:val="24"/>
          <w:szCs w:val="24"/>
          <w:lang w:bidi="hi-IN"/>
        </w:rPr>
      </w:pPr>
      <w:r w:rsidRPr="00F57DB4">
        <w:rPr>
          <w:rFonts w:asciiTheme="majorHAnsi" w:eastAsia="Times New Roman" w:hAnsiTheme="majorHAnsi" w:cs="Calibri"/>
          <w:sz w:val="24"/>
          <w:szCs w:val="24"/>
          <w:lang w:bidi="hi-IN"/>
        </w:rPr>
        <w:t>Good Governance in India: Initiative, Challenges &amp; prospects</w:t>
      </w:r>
    </w:p>
    <w:p w:rsidR="00FD4AC7" w:rsidRPr="00F57DB4" w:rsidRDefault="00FD4AC7" w:rsidP="00D56726">
      <w:pPr>
        <w:pStyle w:val="ListParagraph"/>
        <w:numPr>
          <w:ilvl w:val="0"/>
          <w:numId w:val="17"/>
        </w:numPr>
        <w:shd w:val="clear" w:color="auto" w:fill="FFFFFF"/>
        <w:spacing w:line="202" w:lineRule="atLeast"/>
        <w:rPr>
          <w:rFonts w:asciiTheme="majorHAnsi" w:eastAsia="Times New Roman" w:hAnsiTheme="majorHAnsi" w:cs="Calibri"/>
          <w:sz w:val="24"/>
          <w:szCs w:val="24"/>
          <w:lang w:bidi="hi-IN"/>
        </w:rPr>
      </w:pPr>
      <w:r w:rsidRPr="00F57DB4">
        <w:rPr>
          <w:rFonts w:asciiTheme="majorHAnsi" w:eastAsia="Times New Roman" w:hAnsiTheme="majorHAnsi" w:cs="Calibri"/>
          <w:sz w:val="24"/>
          <w:szCs w:val="24"/>
          <w:lang w:bidi="hi-IN"/>
        </w:rPr>
        <w:t>Threat of illegal markets of human trafficking and prostitution</w:t>
      </w:r>
    </w:p>
    <w:p w:rsidR="00A0606F" w:rsidRPr="0000147C" w:rsidRDefault="00A0606F" w:rsidP="00AB435E">
      <w:pPr>
        <w:pStyle w:val="ListParagraph"/>
        <w:spacing w:after="0" w:line="240" w:lineRule="auto"/>
        <w:ind w:left="0"/>
        <w:jc w:val="both"/>
        <w:rPr>
          <w:rFonts w:asciiTheme="majorHAnsi" w:hAnsiTheme="majorHAnsi" w:cs="Times New Roman"/>
          <w:sz w:val="24"/>
          <w:szCs w:val="24"/>
        </w:rPr>
      </w:pPr>
    </w:p>
    <w:p w:rsidR="006538E5" w:rsidRPr="0000147C" w:rsidRDefault="006538E5" w:rsidP="00AB435E">
      <w:pPr>
        <w:shd w:val="clear" w:color="auto" w:fill="E5DFEC" w:themeFill="accent4" w:themeFillTint="33"/>
        <w:spacing w:after="0" w:line="240" w:lineRule="auto"/>
        <w:rPr>
          <w:rFonts w:asciiTheme="majorHAnsi" w:hAnsiTheme="majorHAnsi" w:cs="Times New Roman"/>
          <w:b/>
          <w:sz w:val="24"/>
          <w:szCs w:val="24"/>
        </w:rPr>
      </w:pPr>
      <w:r w:rsidRPr="0000147C">
        <w:rPr>
          <w:rFonts w:asciiTheme="majorHAnsi" w:hAnsiTheme="majorHAnsi" w:cs="Times New Roman"/>
          <w:b/>
          <w:sz w:val="24"/>
          <w:szCs w:val="24"/>
        </w:rPr>
        <w:t>Publication Strength - Value Attending</w:t>
      </w:r>
    </w:p>
    <w:p w:rsidR="00C36BFF" w:rsidRPr="0000147C" w:rsidRDefault="00C36BFF" w:rsidP="00C36BFF">
      <w:pPr>
        <w:spacing w:after="0" w:line="240" w:lineRule="auto"/>
        <w:rPr>
          <w:rFonts w:asciiTheme="majorHAnsi" w:hAnsiTheme="majorHAnsi" w:cs="Times New Roman"/>
          <w:b/>
          <w:sz w:val="24"/>
          <w:szCs w:val="24"/>
        </w:rPr>
      </w:pPr>
    </w:p>
    <w:p w:rsidR="006538E5" w:rsidRPr="0000147C" w:rsidRDefault="006538E5" w:rsidP="00AB435E">
      <w:pPr>
        <w:pStyle w:val="ListParagraph"/>
        <w:numPr>
          <w:ilvl w:val="0"/>
          <w:numId w:val="4"/>
        </w:numPr>
        <w:spacing w:after="0" w:line="240" w:lineRule="auto"/>
        <w:jc w:val="both"/>
        <w:rPr>
          <w:rFonts w:asciiTheme="majorHAnsi" w:hAnsiTheme="majorHAnsi" w:cs="Times New Roman"/>
          <w:sz w:val="24"/>
          <w:szCs w:val="24"/>
        </w:rPr>
      </w:pPr>
      <w:r w:rsidRPr="0000147C">
        <w:rPr>
          <w:rFonts w:asciiTheme="majorHAnsi" w:hAnsiTheme="majorHAnsi" w:cs="Times New Roman"/>
          <w:sz w:val="24"/>
          <w:szCs w:val="24"/>
        </w:rPr>
        <w:t>Discussion and presentation of papers with  experts panelists/moderators</w:t>
      </w:r>
    </w:p>
    <w:p w:rsidR="006538E5" w:rsidRPr="0000147C" w:rsidRDefault="006538E5" w:rsidP="00AB435E">
      <w:pPr>
        <w:pStyle w:val="ListParagraph"/>
        <w:numPr>
          <w:ilvl w:val="0"/>
          <w:numId w:val="4"/>
        </w:numPr>
        <w:spacing w:line="240" w:lineRule="auto"/>
        <w:jc w:val="both"/>
        <w:rPr>
          <w:rFonts w:asciiTheme="majorHAnsi" w:hAnsiTheme="majorHAnsi" w:cs="Times New Roman"/>
          <w:sz w:val="24"/>
          <w:szCs w:val="24"/>
        </w:rPr>
      </w:pPr>
      <w:r w:rsidRPr="0000147C">
        <w:rPr>
          <w:rFonts w:asciiTheme="majorHAnsi" w:hAnsiTheme="majorHAnsi" w:cs="Times New Roman"/>
          <w:sz w:val="24"/>
          <w:szCs w:val="24"/>
        </w:rPr>
        <w:t>Independent Thought ISBN Research</w:t>
      </w:r>
      <w:r w:rsidR="00396047">
        <w:rPr>
          <w:rFonts w:asciiTheme="majorHAnsi" w:hAnsiTheme="majorHAnsi" w:cs="Times New Roman"/>
          <w:sz w:val="24"/>
          <w:szCs w:val="24"/>
        </w:rPr>
        <w:t xml:space="preserve"> e-</w:t>
      </w:r>
      <w:r w:rsidRPr="0000147C">
        <w:rPr>
          <w:rFonts w:asciiTheme="majorHAnsi" w:hAnsiTheme="majorHAnsi" w:cs="Times New Roman"/>
          <w:sz w:val="24"/>
          <w:szCs w:val="24"/>
        </w:rPr>
        <w:t xml:space="preserve"> Journal of the published papers </w:t>
      </w:r>
    </w:p>
    <w:p w:rsidR="00E33F56" w:rsidRPr="0000147C" w:rsidRDefault="00E33F56" w:rsidP="00AB435E">
      <w:pPr>
        <w:pStyle w:val="ListParagraph"/>
        <w:spacing w:line="240" w:lineRule="auto"/>
        <w:ind w:left="0"/>
        <w:jc w:val="both"/>
        <w:rPr>
          <w:rFonts w:asciiTheme="majorHAnsi" w:hAnsiTheme="majorHAnsi" w:cs="Times New Roman"/>
          <w:b/>
          <w:sz w:val="24"/>
          <w:szCs w:val="24"/>
        </w:rPr>
      </w:pPr>
    </w:p>
    <w:p w:rsidR="00A0606F" w:rsidRPr="0000147C" w:rsidRDefault="00A0606F" w:rsidP="00AB435E">
      <w:pPr>
        <w:pStyle w:val="ListParagraph"/>
        <w:shd w:val="clear" w:color="auto" w:fill="E5DFEC" w:themeFill="accent4" w:themeFillTint="33"/>
        <w:spacing w:line="240" w:lineRule="auto"/>
        <w:ind w:left="0"/>
        <w:jc w:val="both"/>
        <w:rPr>
          <w:rFonts w:asciiTheme="majorHAnsi" w:hAnsiTheme="majorHAnsi" w:cs="Times New Roman"/>
          <w:b/>
          <w:sz w:val="24"/>
          <w:szCs w:val="24"/>
        </w:rPr>
      </w:pPr>
      <w:r w:rsidRPr="0000147C">
        <w:rPr>
          <w:rFonts w:asciiTheme="majorHAnsi" w:hAnsiTheme="majorHAnsi" w:cs="Times New Roman"/>
          <w:b/>
          <w:sz w:val="24"/>
          <w:szCs w:val="24"/>
        </w:rPr>
        <w:t>Submission Guidelines</w:t>
      </w:r>
    </w:p>
    <w:p w:rsidR="000121D5" w:rsidRPr="0000147C" w:rsidRDefault="00385889" w:rsidP="005D4CDD">
      <w:pPr>
        <w:spacing w:line="240" w:lineRule="auto"/>
        <w:rPr>
          <w:rFonts w:asciiTheme="majorHAnsi" w:hAnsiTheme="majorHAnsi" w:cs="Times New Roman"/>
          <w:b/>
          <w:sz w:val="24"/>
          <w:szCs w:val="24"/>
        </w:rPr>
      </w:pPr>
      <w:r w:rsidRPr="0000147C">
        <w:rPr>
          <w:rFonts w:asciiTheme="majorHAnsi" w:hAnsiTheme="majorHAnsi" w:cs="Times New Roman"/>
          <w:sz w:val="24"/>
          <w:szCs w:val="24"/>
        </w:rPr>
        <w:t xml:space="preserve">Participants intending to attend the Seminar and present papers are requested to submit soft copy of the abstract incorporating the motivation, method of solution and important findings of their investigation to </w:t>
      </w:r>
      <w:r w:rsidR="007B71A1">
        <w:rPr>
          <w:rFonts w:asciiTheme="majorHAnsi" w:hAnsiTheme="majorHAnsi" w:cs="Times New Roman"/>
          <w:color w:val="00B050"/>
          <w:sz w:val="24"/>
          <w:szCs w:val="24"/>
        </w:rPr>
        <w:t>lawactivity_gn</w:t>
      </w:r>
      <w:r w:rsidRPr="0000147C">
        <w:rPr>
          <w:rFonts w:asciiTheme="majorHAnsi" w:hAnsiTheme="majorHAnsi" w:cs="Times New Roman"/>
          <w:color w:val="00B050"/>
          <w:sz w:val="24"/>
          <w:szCs w:val="24"/>
        </w:rPr>
        <w:t>@</w:t>
      </w:r>
      <w:r w:rsidR="007B71A1">
        <w:rPr>
          <w:rFonts w:asciiTheme="majorHAnsi" w:hAnsiTheme="majorHAnsi" w:cs="Times New Roman"/>
          <w:color w:val="00B050"/>
          <w:sz w:val="24"/>
          <w:szCs w:val="24"/>
        </w:rPr>
        <w:t>iimtindia.net</w:t>
      </w:r>
      <w:r w:rsidRPr="0000147C">
        <w:rPr>
          <w:rFonts w:asciiTheme="majorHAnsi" w:hAnsiTheme="majorHAnsi" w:cs="Times New Roman"/>
          <w:sz w:val="24"/>
          <w:szCs w:val="24"/>
        </w:rPr>
        <w:t xml:space="preserve"> </w:t>
      </w:r>
      <w:r w:rsidR="002375EE" w:rsidRPr="0000147C">
        <w:rPr>
          <w:rFonts w:asciiTheme="majorHAnsi" w:hAnsiTheme="majorHAnsi" w:cs="Times New Roman"/>
          <w:sz w:val="24"/>
          <w:szCs w:val="24"/>
        </w:rPr>
        <w:t xml:space="preserve">with </w:t>
      </w:r>
      <w:r w:rsidRPr="0000147C">
        <w:rPr>
          <w:rFonts w:asciiTheme="majorHAnsi" w:hAnsiTheme="majorHAnsi" w:cs="Times New Roman"/>
          <w:sz w:val="24"/>
          <w:szCs w:val="24"/>
        </w:rPr>
        <w:t xml:space="preserve">the subject line - </w:t>
      </w:r>
      <w:r w:rsidR="005D4CDD" w:rsidRPr="00F57DB4">
        <w:rPr>
          <w:rFonts w:asciiTheme="majorHAnsi" w:hAnsiTheme="majorHAnsi" w:cs="Times New Roman"/>
          <w:b/>
          <w:sz w:val="24"/>
          <w:szCs w:val="24"/>
        </w:rPr>
        <w:t>‘Human development in 21</w:t>
      </w:r>
      <w:r w:rsidR="005D4CDD" w:rsidRPr="00F57DB4">
        <w:rPr>
          <w:rFonts w:asciiTheme="majorHAnsi" w:hAnsiTheme="majorHAnsi" w:cs="Times New Roman"/>
          <w:b/>
          <w:sz w:val="24"/>
          <w:szCs w:val="24"/>
          <w:vertAlign w:val="superscript"/>
        </w:rPr>
        <w:t>st</w:t>
      </w:r>
      <w:r w:rsidR="005D4CDD" w:rsidRPr="00F57DB4">
        <w:rPr>
          <w:rFonts w:asciiTheme="majorHAnsi" w:hAnsiTheme="majorHAnsi" w:cs="Times New Roman"/>
          <w:b/>
          <w:sz w:val="24"/>
          <w:szCs w:val="24"/>
        </w:rPr>
        <w:t xml:space="preserve"> century: Issues and Challenges of Multi-Sectoral approaches'</w:t>
      </w:r>
    </w:p>
    <w:p w:rsidR="00351CAE" w:rsidRPr="00F57DB4" w:rsidRDefault="00351CAE" w:rsidP="00AB435E">
      <w:pPr>
        <w:pStyle w:val="ListParagraph"/>
        <w:numPr>
          <w:ilvl w:val="0"/>
          <w:numId w:val="7"/>
        </w:numPr>
        <w:spacing w:line="240" w:lineRule="auto"/>
        <w:jc w:val="both"/>
        <w:rPr>
          <w:rFonts w:asciiTheme="majorHAnsi" w:hAnsiTheme="majorHAnsi" w:cs="Times New Roman"/>
          <w:sz w:val="24"/>
          <w:szCs w:val="24"/>
        </w:rPr>
      </w:pPr>
      <w:r w:rsidRPr="0000147C">
        <w:rPr>
          <w:rFonts w:asciiTheme="majorHAnsi" w:hAnsiTheme="majorHAnsi" w:cs="Times New Roman"/>
          <w:sz w:val="24"/>
          <w:szCs w:val="24"/>
        </w:rPr>
        <w:t>Word Limit f</w:t>
      </w:r>
      <w:r w:rsidR="005D4CDD" w:rsidRPr="0000147C">
        <w:rPr>
          <w:rFonts w:asciiTheme="majorHAnsi" w:hAnsiTheme="majorHAnsi" w:cs="Times New Roman"/>
          <w:sz w:val="24"/>
          <w:szCs w:val="24"/>
        </w:rPr>
        <w:t xml:space="preserve">or the Session </w:t>
      </w:r>
      <w:r w:rsidR="005D4CDD" w:rsidRPr="00F57DB4">
        <w:rPr>
          <w:rFonts w:asciiTheme="majorHAnsi" w:hAnsiTheme="majorHAnsi" w:cs="Times New Roman"/>
          <w:sz w:val="24"/>
          <w:szCs w:val="24"/>
        </w:rPr>
        <w:t>Proposal: 300-350</w:t>
      </w:r>
      <w:r w:rsidRPr="00F57DB4">
        <w:rPr>
          <w:rFonts w:asciiTheme="majorHAnsi" w:hAnsiTheme="majorHAnsi" w:cs="Times New Roman"/>
          <w:sz w:val="24"/>
          <w:szCs w:val="24"/>
        </w:rPr>
        <w:t xml:space="preserve"> words.</w:t>
      </w:r>
    </w:p>
    <w:p w:rsidR="00351CAE" w:rsidRPr="00F57DB4" w:rsidRDefault="00351CAE" w:rsidP="00AB435E">
      <w:pPr>
        <w:pStyle w:val="ListParagraph"/>
        <w:numPr>
          <w:ilvl w:val="0"/>
          <w:numId w:val="7"/>
        </w:numPr>
        <w:spacing w:line="240" w:lineRule="auto"/>
        <w:jc w:val="both"/>
        <w:rPr>
          <w:rFonts w:asciiTheme="majorHAnsi" w:hAnsiTheme="majorHAnsi" w:cs="Times New Roman"/>
          <w:sz w:val="24"/>
          <w:szCs w:val="24"/>
        </w:rPr>
      </w:pPr>
      <w:r w:rsidRPr="00F57DB4">
        <w:rPr>
          <w:rFonts w:asciiTheme="majorHAnsi" w:hAnsiTheme="majorHAnsi" w:cs="Times New Roman"/>
          <w:sz w:val="24"/>
          <w:szCs w:val="24"/>
        </w:rPr>
        <w:t>Word Lim</w:t>
      </w:r>
      <w:r w:rsidR="005D4CDD" w:rsidRPr="00F57DB4">
        <w:rPr>
          <w:rFonts w:asciiTheme="majorHAnsi" w:hAnsiTheme="majorHAnsi" w:cs="Times New Roman"/>
          <w:sz w:val="24"/>
          <w:szCs w:val="24"/>
        </w:rPr>
        <w:t>it for the Full paper: up</w:t>
      </w:r>
      <w:r w:rsidR="00D34E87" w:rsidRPr="00F57DB4">
        <w:rPr>
          <w:rFonts w:asciiTheme="majorHAnsi" w:hAnsiTheme="majorHAnsi" w:cs="Times New Roman"/>
          <w:sz w:val="24"/>
          <w:szCs w:val="24"/>
        </w:rPr>
        <w:t xml:space="preserve"> </w:t>
      </w:r>
      <w:r w:rsidR="00D617F3" w:rsidRPr="00F57DB4">
        <w:rPr>
          <w:rFonts w:asciiTheme="majorHAnsi" w:hAnsiTheme="majorHAnsi" w:cs="Times New Roman"/>
          <w:sz w:val="24"/>
          <w:szCs w:val="24"/>
        </w:rPr>
        <w:t>to 3</w:t>
      </w:r>
      <w:r w:rsidR="005D4CDD" w:rsidRPr="00F57DB4">
        <w:rPr>
          <w:rFonts w:asciiTheme="majorHAnsi" w:hAnsiTheme="majorHAnsi" w:cs="Times New Roman"/>
          <w:sz w:val="24"/>
          <w:szCs w:val="24"/>
        </w:rPr>
        <w:t>000</w:t>
      </w:r>
      <w:r w:rsidRPr="00F57DB4">
        <w:rPr>
          <w:rFonts w:asciiTheme="majorHAnsi" w:hAnsiTheme="majorHAnsi" w:cs="Times New Roman"/>
          <w:sz w:val="24"/>
          <w:szCs w:val="24"/>
        </w:rPr>
        <w:t xml:space="preserve"> words.</w:t>
      </w:r>
    </w:p>
    <w:p w:rsidR="00351CAE" w:rsidRPr="0000147C" w:rsidRDefault="00351CAE" w:rsidP="00AB435E">
      <w:pPr>
        <w:pStyle w:val="ListParagraph"/>
        <w:numPr>
          <w:ilvl w:val="0"/>
          <w:numId w:val="7"/>
        </w:numPr>
        <w:spacing w:line="240" w:lineRule="auto"/>
        <w:jc w:val="both"/>
        <w:rPr>
          <w:rFonts w:asciiTheme="majorHAnsi" w:hAnsiTheme="majorHAnsi" w:cs="Times New Roman"/>
          <w:sz w:val="24"/>
          <w:szCs w:val="24"/>
        </w:rPr>
      </w:pPr>
      <w:r w:rsidRPr="0000147C">
        <w:rPr>
          <w:rFonts w:asciiTheme="majorHAnsi" w:hAnsiTheme="majorHAnsi" w:cs="Times New Roman"/>
          <w:sz w:val="24"/>
          <w:szCs w:val="24"/>
        </w:rPr>
        <w:t>It must be typed using MS Word in Times New Roman Font Size 12 on A4 size paper with a margin of 1” on all sides and 1.5 line spacing.</w:t>
      </w:r>
    </w:p>
    <w:p w:rsidR="00351CAE" w:rsidRPr="0000147C" w:rsidRDefault="00351CAE" w:rsidP="00AB435E">
      <w:pPr>
        <w:pStyle w:val="ListParagraph"/>
        <w:numPr>
          <w:ilvl w:val="0"/>
          <w:numId w:val="7"/>
        </w:numPr>
        <w:spacing w:line="240" w:lineRule="auto"/>
        <w:jc w:val="both"/>
        <w:rPr>
          <w:rFonts w:asciiTheme="majorHAnsi" w:hAnsiTheme="majorHAnsi" w:cs="Times New Roman"/>
          <w:sz w:val="24"/>
          <w:szCs w:val="24"/>
        </w:rPr>
      </w:pPr>
      <w:r w:rsidRPr="0000147C">
        <w:rPr>
          <w:rFonts w:asciiTheme="majorHAnsi" w:hAnsiTheme="majorHAnsi" w:cs="Times New Roman"/>
          <w:sz w:val="24"/>
          <w:szCs w:val="24"/>
        </w:rPr>
        <w:lastRenderedPageBreak/>
        <w:t>Kindly mention the title of the session proposal along with details of coauthor (if any)</w:t>
      </w:r>
    </w:p>
    <w:p w:rsidR="00351CAE" w:rsidRPr="0000147C" w:rsidRDefault="00351CAE" w:rsidP="00AB435E">
      <w:pPr>
        <w:pStyle w:val="ListParagraph"/>
        <w:numPr>
          <w:ilvl w:val="0"/>
          <w:numId w:val="7"/>
        </w:numPr>
        <w:spacing w:line="240" w:lineRule="auto"/>
        <w:jc w:val="both"/>
        <w:rPr>
          <w:rFonts w:asciiTheme="majorHAnsi" w:hAnsiTheme="majorHAnsi" w:cs="Times New Roman"/>
          <w:sz w:val="24"/>
          <w:szCs w:val="24"/>
        </w:rPr>
      </w:pPr>
      <w:r w:rsidRPr="0000147C">
        <w:rPr>
          <w:rFonts w:asciiTheme="majorHAnsi" w:hAnsiTheme="majorHAnsi" w:cs="Times New Roman"/>
          <w:sz w:val="24"/>
          <w:szCs w:val="24"/>
        </w:rPr>
        <w:t>Kindly mention complete details of both the authors (i.e. Name, Institute name, Designation, Email ID etc.).</w:t>
      </w:r>
    </w:p>
    <w:p w:rsidR="00351CAE" w:rsidRPr="0000147C" w:rsidRDefault="00351CAE" w:rsidP="00AB435E">
      <w:pPr>
        <w:pStyle w:val="ListParagraph"/>
        <w:numPr>
          <w:ilvl w:val="0"/>
          <w:numId w:val="7"/>
        </w:numPr>
        <w:spacing w:line="240" w:lineRule="auto"/>
        <w:jc w:val="both"/>
        <w:rPr>
          <w:rFonts w:asciiTheme="majorHAnsi" w:hAnsiTheme="majorHAnsi" w:cs="Times New Roman"/>
          <w:sz w:val="24"/>
          <w:szCs w:val="24"/>
        </w:rPr>
      </w:pPr>
      <w:r w:rsidRPr="0000147C">
        <w:rPr>
          <w:rFonts w:asciiTheme="majorHAnsi" w:hAnsiTheme="majorHAnsi" w:cs="Times New Roman"/>
          <w:sz w:val="24"/>
          <w:szCs w:val="24"/>
        </w:rPr>
        <w:t>Bluebook should be strictly adhered for citation in the research paper.</w:t>
      </w:r>
    </w:p>
    <w:p w:rsidR="006538E5" w:rsidRPr="0000147C" w:rsidRDefault="006538E5" w:rsidP="00AB435E">
      <w:pPr>
        <w:pStyle w:val="ListParagraph"/>
        <w:spacing w:line="240" w:lineRule="auto"/>
        <w:jc w:val="both"/>
        <w:rPr>
          <w:rFonts w:asciiTheme="majorHAnsi" w:hAnsiTheme="majorHAnsi" w:cs="Times New Roman"/>
          <w:sz w:val="24"/>
          <w:szCs w:val="24"/>
        </w:rPr>
      </w:pPr>
    </w:p>
    <w:p w:rsidR="006538E5" w:rsidRPr="00F57DB4" w:rsidRDefault="006538E5" w:rsidP="00AB435E">
      <w:pPr>
        <w:pStyle w:val="ListParagraph"/>
        <w:spacing w:line="240" w:lineRule="auto"/>
        <w:ind w:left="0"/>
        <w:jc w:val="both"/>
        <w:rPr>
          <w:rFonts w:asciiTheme="majorHAnsi" w:hAnsiTheme="majorHAnsi" w:cs="Times New Roman"/>
          <w:sz w:val="24"/>
          <w:szCs w:val="24"/>
        </w:rPr>
      </w:pPr>
      <w:r w:rsidRPr="0000147C">
        <w:rPr>
          <w:rFonts w:asciiTheme="majorHAnsi" w:hAnsiTheme="majorHAnsi" w:cs="Times New Roman"/>
          <w:sz w:val="24"/>
          <w:szCs w:val="24"/>
        </w:rPr>
        <w:t xml:space="preserve">* Publication is not </w:t>
      </w:r>
      <w:r w:rsidR="009834A0" w:rsidRPr="0000147C">
        <w:rPr>
          <w:rFonts w:asciiTheme="majorHAnsi" w:hAnsiTheme="majorHAnsi" w:cs="Times New Roman"/>
          <w:sz w:val="24"/>
          <w:szCs w:val="24"/>
        </w:rPr>
        <w:t>mandatory</w:t>
      </w:r>
      <w:r w:rsidRPr="0000147C">
        <w:rPr>
          <w:rFonts w:asciiTheme="majorHAnsi" w:hAnsiTheme="majorHAnsi" w:cs="Times New Roman"/>
          <w:sz w:val="24"/>
          <w:szCs w:val="24"/>
        </w:rPr>
        <w:t>. Those participants who are interested in publishing their papers i</w:t>
      </w:r>
      <w:r w:rsidR="00154869" w:rsidRPr="0000147C">
        <w:rPr>
          <w:rFonts w:asciiTheme="majorHAnsi" w:hAnsiTheme="majorHAnsi" w:cs="Times New Roman"/>
          <w:sz w:val="24"/>
          <w:szCs w:val="24"/>
        </w:rPr>
        <w:t xml:space="preserve">n the Independent Thought ISBN </w:t>
      </w:r>
      <w:r w:rsidR="00D617F3">
        <w:rPr>
          <w:rFonts w:asciiTheme="majorHAnsi" w:hAnsiTheme="majorHAnsi" w:cs="Times New Roman"/>
          <w:sz w:val="24"/>
          <w:szCs w:val="24"/>
        </w:rPr>
        <w:t>e-J</w:t>
      </w:r>
      <w:r w:rsidR="00154869" w:rsidRPr="0000147C">
        <w:rPr>
          <w:rFonts w:asciiTheme="majorHAnsi" w:hAnsiTheme="majorHAnsi" w:cs="Times New Roman"/>
          <w:sz w:val="24"/>
          <w:szCs w:val="24"/>
        </w:rPr>
        <w:t>ournal</w:t>
      </w:r>
      <w:r w:rsidRPr="0000147C">
        <w:rPr>
          <w:rFonts w:asciiTheme="majorHAnsi" w:hAnsiTheme="majorHAnsi" w:cs="Times New Roman"/>
          <w:sz w:val="24"/>
          <w:szCs w:val="24"/>
        </w:rPr>
        <w:t xml:space="preserve"> can </w:t>
      </w:r>
      <w:r w:rsidRPr="00F57DB4">
        <w:rPr>
          <w:rFonts w:asciiTheme="majorHAnsi" w:hAnsiTheme="majorHAnsi" w:cs="Times New Roman"/>
          <w:sz w:val="24"/>
          <w:szCs w:val="24"/>
        </w:rPr>
        <w:t xml:space="preserve">do so </w:t>
      </w:r>
      <w:r w:rsidR="0009773D" w:rsidRPr="00F57DB4">
        <w:rPr>
          <w:rFonts w:asciiTheme="majorHAnsi" w:hAnsiTheme="majorHAnsi" w:cs="Times New Roman"/>
          <w:sz w:val="24"/>
          <w:szCs w:val="24"/>
        </w:rPr>
        <w:t xml:space="preserve">by making a </w:t>
      </w:r>
      <w:r w:rsidR="00D617F3" w:rsidRPr="00F57DB4">
        <w:rPr>
          <w:rFonts w:asciiTheme="majorHAnsi" w:hAnsiTheme="majorHAnsi" w:cs="Times New Roman"/>
          <w:sz w:val="24"/>
          <w:szCs w:val="24"/>
        </w:rPr>
        <w:t>payment of Rs. 5</w:t>
      </w:r>
      <w:r w:rsidR="00154869" w:rsidRPr="00F57DB4">
        <w:rPr>
          <w:rFonts w:asciiTheme="majorHAnsi" w:hAnsiTheme="majorHAnsi" w:cs="Times New Roman"/>
          <w:sz w:val="24"/>
          <w:szCs w:val="24"/>
        </w:rPr>
        <w:t>00 per paper.</w:t>
      </w:r>
    </w:p>
    <w:p w:rsidR="00385889" w:rsidRPr="0000147C" w:rsidRDefault="00385889" w:rsidP="00AB435E">
      <w:pPr>
        <w:pStyle w:val="ListParagraph"/>
        <w:spacing w:line="240" w:lineRule="auto"/>
        <w:jc w:val="both"/>
        <w:rPr>
          <w:rFonts w:asciiTheme="majorHAnsi" w:hAnsiTheme="majorHAnsi" w:cs="Times New Roman"/>
          <w:sz w:val="24"/>
          <w:szCs w:val="24"/>
        </w:rPr>
      </w:pPr>
    </w:p>
    <w:p w:rsidR="005A12F3" w:rsidRPr="0000147C" w:rsidRDefault="005A12F3" w:rsidP="00AB435E">
      <w:pPr>
        <w:pStyle w:val="ListParagraph"/>
        <w:shd w:val="clear" w:color="auto" w:fill="E5DFEC" w:themeFill="accent4" w:themeFillTint="33"/>
        <w:spacing w:after="0" w:line="240" w:lineRule="auto"/>
        <w:ind w:left="0"/>
        <w:jc w:val="both"/>
        <w:rPr>
          <w:rFonts w:asciiTheme="majorHAnsi" w:hAnsiTheme="majorHAnsi" w:cs="Times New Roman"/>
          <w:b/>
          <w:sz w:val="24"/>
          <w:szCs w:val="24"/>
        </w:rPr>
      </w:pPr>
      <w:r w:rsidRPr="0000147C">
        <w:rPr>
          <w:rFonts w:asciiTheme="majorHAnsi" w:hAnsiTheme="majorHAnsi" w:cs="Times New Roman"/>
          <w:b/>
          <w:sz w:val="24"/>
          <w:szCs w:val="24"/>
        </w:rPr>
        <w:t>Registration Fee</w:t>
      </w:r>
    </w:p>
    <w:p w:rsidR="00C36BFF" w:rsidRPr="0000147C" w:rsidRDefault="00C36BFF" w:rsidP="00C36BFF">
      <w:pPr>
        <w:pStyle w:val="ListParagraph"/>
        <w:spacing w:after="0" w:line="240" w:lineRule="auto"/>
        <w:ind w:left="0"/>
        <w:jc w:val="both"/>
        <w:rPr>
          <w:rFonts w:asciiTheme="majorHAnsi" w:hAnsiTheme="majorHAnsi" w:cs="Times New Roman"/>
          <w:b/>
          <w:sz w:val="24"/>
          <w:szCs w:val="24"/>
        </w:rPr>
      </w:pPr>
    </w:p>
    <w:p w:rsidR="005A12F3" w:rsidRPr="00F57DB4" w:rsidRDefault="005A12F3" w:rsidP="00AB435E">
      <w:pPr>
        <w:spacing w:after="0" w:line="240" w:lineRule="auto"/>
        <w:jc w:val="both"/>
        <w:rPr>
          <w:rFonts w:asciiTheme="majorHAnsi" w:hAnsiTheme="majorHAnsi" w:cs="Times New Roman"/>
          <w:sz w:val="24"/>
          <w:szCs w:val="24"/>
        </w:rPr>
      </w:pPr>
      <w:r w:rsidRPr="00F57DB4">
        <w:rPr>
          <w:rFonts w:asciiTheme="majorHAnsi" w:hAnsiTheme="majorHAnsi" w:cs="Times New Roman"/>
          <w:sz w:val="24"/>
          <w:szCs w:val="24"/>
        </w:rPr>
        <w:t>Indian Delegates</w:t>
      </w:r>
    </w:p>
    <w:p w:rsidR="00CE3EDC" w:rsidRPr="00F57DB4" w:rsidRDefault="003472AF" w:rsidP="00CE3EDC">
      <w:pPr>
        <w:pStyle w:val="ListParagraph"/>
        <w:numPr>
          <w:ilvl w:val="0"/>
          <w:numId w:val="8"/>
        </w:numPr>
        <w:spacing w:after="0" w:line="267" w:lineRule="auto"/>
        <w:jc w:val="both"/>
        <w:rPr>
          <w:rFonts w:asciiTheme="majorHAnsi" w:hAnsiTheme="majorHAnsi" w:cs="Times New Roman"/>
          <w:sz w:val="24"/>
          <w:szCs w:val="24"/>
        </w:rPr>
      </w:pPr>
      <w:r>
        <w:rPr>
          <w:rFonts w:asciiTheme="majorHAnsi" w:hAnsiTheme="majorHAnsi" w:cs="Times New Roman"/>
          <w:sz w:val="24"/>
          <w:szCs w:val="24"/>
        </w:rPr>
        <w:t xml:space="preserve">Students                   </w:t>
      </w:r>
      <w:r w:rsidR="00CE3EDC" w:rsidRPr="00F57DB4">
        <w:rPr>
          <w:rFonts w:asciiTheme="majorHAnsi" w:hAnsiTheme="majorHAnsi" w:cs="Times New Roman"/>
          <w:sz w:val="24"/>
          <w:szCs w:val="24"/>
        </w:rPr>
        <w:t xml:space="preserve"> </w:t>
      </w:r>
      <w:r w:rsidR="00E35719">
        <w:rPr>
          <w:rFonts w:asciiTheme="majorHAnsi" w:hAnsiTheme="majorHAnsi" w:cs="Times New Roman"/>
          <w:sz w:val="24"/>
          <w:szCs w:val="24"/>
        </w:rPr>
        <w:t>: INR 2</w:t>
      </w:r>
      <w:r w:rsidR="00CE3EDC" w:rsidRPr="00F57DB4">
        <w:rPr>
          <w:rFonts w:asciiTheme="majorHAnsi" w:hAnsiTheme="majorHAnsi" w:cs="Times New Roman"/>
          <w:sz w:val="24"/>
          <w:szCs w:val="24"/>
        </w:rPr>
        <w:t>0</w:t>
      </w:r>
      <w:r w:rsidR="006878E2" w:rsidRPr="00F57DB4">
        <w:rPr>
          <w:rFonts w:asciiTheme="majorHAnsi" w:hAnsiTheme="majorHAnsi" w:cs="Times New Roman"/>
          <w:sz w:val="24"/>
          <w:szCs w:val="24"/>
        </w:rPr>
        <w:t>0/-</w:t>
      </w:r>
    </w:p>
    <w:p w:rsidR="00CE3EDC" w:rsidRPr="00F57DB4" w:rsidRDefault="00E35719" w:rsidP="00CE3EDC">
      <w:pPr>
        <w:pStyle w:val="ListParagraph"/>
        <w:numPr>
          <w:ilvl w:val="0"/>
          <w:numId w:val="8"/>
        </w:numPr>
        <w:spacing w:after="0" w:line="267" w:lineRule="auto"/>
        <w:jc w:val="both"/>
        <w:rPr>
          <w:rFonts w:asciiTheme="majorHAnsi" w:hAnsiTheme="majorHAnsi" w:cs="Times New Roman"/>
          <w:sz w:val="24"/>
          <w:szCs w:val="24"/>
        </w:rPr>
      </w:pPr>
      <w:r>
        <w:rPr>
          <w:rFonts w:asciiTheme="majorHAnsi" w:hAnsiTheme="majorHAnsi" w:cs="Times New Roman"/>
          <w:sz w:val="24"/>
          <w:szCs w:val="24"/>
        </w:rPr>
        <w:t>Research Scholars : INR 4</w:t>
      </w:r>
      <w:r w:rsidR="00CE3EDC" w:rsidRPr="00F57DB4">
        <w:rPr>
          <w:rFonts w:asciiTheme="majorHAnsi" w:hAnsiTheme="majorHAnsi" w:cs="Times New Roman"/>
          <w:sz w:val="24"/>
          <w:szCs w:val="24"/>
        </w:rPr>
        <w:t>0</w:t>
      </w:r>
      <w:r w:rsidR="006878E2" w:rsidRPr="00F57DB4">
        <w:rPr>
          <w:rFonts w:asciiTheme="majorHAnsi" w:hAnsiTheme="majorHAnsi" w:cs="Times New Roman"/>
          <w:sz w:val="24"/>
          <w:szCs w:val="24"/>
        </w:rPr>
        <w:t>0/-</w:t>
      </w:r>
    </w:p>
    <w:p w:rsidR="00CE3EDC" w:rsidRPr="00F57DB4" w:rsidRDefault="00CE3EDC" w:rsidP="00CE3EDC">
      <w:pPr>
        <w:pStyle w:val="ListParagraph"/>
        <w:numPr>
          <w:ilvl w:val="0"/>
          <w:numId w:val="8"/>
        </w:numPr>
        <w:spacing w:after="0" w:line="267" w:lineRule="auto"/>
        <w:jc w:val="both"/>
        <w:rPr>
          <w:rFonts w:asciiTheme="majorHAnsi" w:hAnsiTheme="majorHAnsi" w:cs="Times New Roman"/>
          <w:sz w:val="24"/>
          <w:szCs w:val="24"/>
        </w:rPr>
      </w:pPr>
      <w:r w:rsidRPr="00F57DB4">
        <w:rPr>
          <w:rFonts w:asciiTheme="majorHAnsi" w:hAnsiTheme="majorHAnsi" w:cs="Times New Roman"/>
          <w:sz w:val="24"/>
          <w:szCs w:val="24"/>
        </w:rPr>
        <w:t xml:space="preserve"> </w:t>
      </w:r>
      <w:r w:rsidR="003472AF">
        <w:rPr>
          <w:rFonts w:asciiTheme="majorHAnsi" w:hAnsiTheme="majorHAnsi" w:cs="Times New Roman"/>
          <w:sz w:val="24"/>
          <w:szCs w:val="24"/>
        </w:rPr>
        <w:t>A</w:t>
      </w:r>
      <w:r w:rsidR="00E35719">
        <w:rPr>
          <w:rFonts w:asciiTheme="majorHAnsi" w:hAnsiTheme="majorHAnsi" w:cs="Times New Roman"/>
          <w:sz w:val="24"/>
          <w:szCs w:val="24"/>
        </w:rPr>
        <w:t>cademicians</w:t>
      </w:r>
      <w:r w:rsidR="003472AF">
        <w:rPr>
          <w:rFonts w:asciiTheme="majorHAnsi" w:hAnsiTheme="majorHAnsi" w:cs="Times New Roman"/>
          <w:sz w:val="24"/>
          <w:szCs w:val="24"/>
        </w:rPr>
        <w:t xml:space="preserve">         </w:t>
      </w:r>
      <w:r w:rsidR="00E35719">
        <w:rPr>
          <w:rFonts w:asciiTheme="majorHAnsi" w:hAnsiTheme="majorHAnsi" w:cs="Times New Roman"/>
          <w:sz w:val="24"/>
          <w:szCs w:val="24"/>
        </w:rPr>
        <w:t>: INR 6</w:t>
      </w:r>
      <w:r w:rsidRPr="00F57DB4">
        <w:rPr>
          <w:rFonts w:asciiTheme="majorHAnsi" w:hAnsiTheme="majorHAnsi" w:cs="Times New Roman"/>
          <w:sz w:val="24"/>
          <w:szCs w:val="24"/>
        </w:rPr>
        <w:t xml:space="preserve">00/- </w:t>
      </w:r>
    </w:p>
    <w:p w:rsidR="00CE3EDC" w:rsidRPr="00F57DB4" w:rsidRDefault="00CE3EDC" w:rsidP="00CE3EDC">
      <w:pPr>
        <w:pStyle w:val="ListParagraph"/>
        <w:spacing w:after="0" w:line="267" w:lineRule="auto"/>
        <w:ind w:left="0"/>
        <w:jc w:val="both"/>
        <w:rPr>
          <w:rFonts w:asciiTheme="majorHAnsi" w:hAnsiTheme="majorHAnsi" w:cs="Times New Roman"/>
          <w:sz w:val="24"/>
          <w:szCs w:val="24"/>
        </w:rPr>
      </w:pPr>
      <w:r w:rsidRPr="00F57DB4">
        <w:rPr>
          <w:rFonts w:asciiTheme="majorHAnsi" w:hAnsiTheme="majorHAnsi" w:cs="Times New Roman"/>
          <w:sz w:val="24"/>
          <w:szCs w:val="24"/>
        </w:rPr>
        <w:t xml:space="preserve">International Delegates </w:t>
      </w:r>
    </w:p>
    <w:p w:rsidR="00CE3EDC" w:rsidRPr="00F57DB4" w:rsidRDefault="006878E2" w:rsidP="00CE3EDC">
      <w:pPr>
        <w:pStyle w:val="ListParagraph"/>
        <w:numPr>
          <w:ilvl w:val="0"/>
          <w:numId w:val="13"/>
        </w:numPr>
        <w:spacing w:after="0" w:line="267" w:lineRule="auto"/>
        <w:jc w:val="both"/>
        <w:rPr>
          <w:rFonts w:asciiTheme="majorHAnsi" w:hAnsiTheme="majorHAnsi" w:cs="Times New Roman"/>
          <w:sz w:val="24"/>
          <w:szCs w:val="24"/>
        </w:rPr>
      </w:pPr>
      <w:r w:rsidRPr="00F57DB4">
        <w:rPr>
          <w:rFonts w:asciiTheme="majorHAnsi" w:hAnsiTheme="majorHAnsi" w:cs="Times New Roman"/>
          <w:sz w:val="24"/>
          <w:szCs w:val="24"/>
        </w:rPr>
        <w:t>Students : $20</w:t>
      </w:r>
    </w:p>
    <w:p w:rsidR="00D20491" w:rsidRPr="00F57DB4" w:rsidRDefault="00D20491" w:rsidP="00D20491">
      <w:pPr>
        <w:spacing w:after="0" w:line="267" w:lineRule="auto"/>
        <w:jc w:val="both"/>
        <w:rPr>
          <w:rFonts w:asciiTheme="majorHAnsi" w:hAnsiTheme="majorHAnsi" w:cs="Times New Roman"/>
          <w:sz w:val="24"/>
          <w:szCs w:val="24"/>
        </w:rPr>
      </w:pPr>
      <w:r w:rsidRPr="00F57DB4">
        <w:rPr>
          <w:rFonts w:asciiTheme="majorHAnsi" w:hAnsiTheme="majorHAnsi" w:cs="Times New Roman"/>
          <w:sz w:val="24"/>
          <w:szCs w:val="24"/>
        </w:rPr>
        <w:t>Publication</w:t>
      </w:r>
    </w:p>
    <w:p w:rsidR="00D20491" w:rsidRPr="00F57DB4" w:rsidRDefault="00D20491" w:rsidP="00D20491">
      <w:pPr>
        <w:pStyle w:val="ListParagraph"/>
        <w:numPr>
          <w:ilvl w:val="0"/>
          <w:numId w:val="16"/>
        </w:numPr>
        <w:spacing w:after="0" w:line="267" w:lineRule="auto"/>
        <w:jc w:val="both"/>
        <w:rPr>
          <w:rFonts w:asciiTheme="majorHAnsi" w:hAnsiTheme="majorHAnsi" w:cs="Times New Roman"/>
          <w:sz w:val="24"/>
          <w:szCs w:val="24"/>
        </w:rPr>
      </w:pPr>
      <w:r w:rsidRPr="00F57DB4">
        <w:rPr>
          <w:rFonts w:asciiTheme="majorHAnsi" w:hAnsiTheme="majorHAnsi" w:cs="Times New Roman"/>
          <w:sz w:val="24"/>
          <w:szCs w:val="24"/>
        </w:rPr>
        <w:t>e-Journal - INR 500/- (per paper)</w:t>
      </w:r>
    </w:p>
    <w:p w:rsidR="00CE3EDC" w:rsidRPr="00F57DB4" w:rsidRDefault="00CE3EDC" w:rsidP="00CE3EDC">
      <w:pPr>
        <w:spacing w:after="0" w:line="267" w:lineRule="auto"/>
        <w:jc w:val="both"/>
        <w:rPr>
          <w:rFonts w:asciiTheme="majorHAnsi" w:hAnsiTheme="majorHAnsi" w:cs="Times New Roman"/>
          <w:sz w:val="24"/>
          <w:szCs w:val="24"/>
        </w:rPr>
      </w:pPr>
      <w:r w:rsidRPr="00F57DB4">
        <w:rPr>
          <w:rFonts w:asciiTheme="majorHAnsi" w:hAnsiTheme="majorHAnsi" w:cs="Times New Roman"/>
          <w:sz w:val="24"/>
          <w:szCs w:val="24"/>
        </w:rPr>
        <w:t>*Fee amount for co-author will be same as the author</w:t>
      </w:r>
    </w:p>
    <w:p w:rsidR="005A12F3" w:rsidRPr="00F57DB4" w:rsidRDefault="009834A0" w:rsidP="006878E2">
      <w:pPr>
        <w:pStyle w:val="ListParagraph"/>
        <w:numPr>
          <w:ilvl w:val="0"/>
          <w:numId w:val="14"/>
        </w:numPr>
        <w:spacing w:after="0" w:line="267" w:lineRule="auto"/>
        <w:jc w:val="both"/>
        <w:rPr>
          <w:rFonts w:asciiTheme="majorHAnsi" w:hAnsiTheme="majorHAnsi" w:cs="Times New Roman"/>
          <w:sz w:val="24"/>
          <w:szCs w:val="24"/>
        </w:rPr>
      </w:pPr>
      <w:r w:rsidRPr="00F57DB4">
        <w:rPr>
          <w:rFonts w:asciiTheme="majorHAnsi" w:hAnsiTheme="majorHAnsi" w:cs="Times New Roman"/>
          <w:sz w:val="24"/>
          <w:szCs w:val="24"/>
        </w:rPr>
        <w:t>Non</w:t>
      </w:r>
      <w:r w:rsidR="006878E2" w:rsidRPr="00F57DB4">
        <w:rPr>
          <w:rFonts w:asciiTheme="majorHAnsi" w:hAnsiTheme="majorHAnsi" w:cs="Times New Roman"/>
          <w:sz w:val="24"/>
          <w:szCs w:val="24"/>
        </w:rPr>
        <w:t xml:space="preserve"> attending</w:t>
      </w:r>
      <w:r w:rsidRPr="00F57DB4">
        <w:rPr>
          <w:rFonts w:asciiTheme="majorHAnsi" w:hAnsiTheme="majorHAnsi" w:cs="Times New Roman"/>
          <w:sz w:val="24"/>
          <w:szCs w:val="24"/>
        </w:rPr>
        <w:t xml:space="preserve"> delegates (co-authors)</w:t>
      </w:r>
      <w:r w:rsidR="006878E2" w:rsidRPr="00F57DB4">
        <w:rPr>
          <w:rFonts w:asciiTheme="majorHAnsi" w:hAnsiTheme="majorHAnsi" w:cs="Times New Roman"/>
          <w:sz w:val="24"/>
          <w:szCs w:val="24"/>
        </w:rPr>
        <w:t xml:space="preserve"> fee : INR 200/-</w:t>
      </w:r>
      <w:r w:rsidR="009B3FC0">
        <w:rPr>
          <w:rFonts w:asciiTheme="majorHAnsi" w:hAnsiTheme="majorHAnsi" w:cs="Times New Roman"/>
          <w:sz w:val="24"/>
          <w:szCs w:val="24"/>
        </w:rPr>
        <w:t>(If need separate certificate)</w:t>
      </w:r>
    </w:p>
    <w:p w:rsidR="006878E2" w:rsidRPr="00F57DB4" w:rsidRDefault="006878E2" w:rsidP="006878E2">
      <w:pPr>
        <w:spacing w:after="0" w:line="267" w:lineRule="auto"/>
        <w:jc w:val="both"/>
        <w:rPr>
          <w:rFonts w:asciiTheme="majorHAnsi" w:hAnsiTheme="majorHAnsi" w:cs="Times New Roman"/>
          <w:sz w:val="24"/>
          <w:szCs w:val="24"/>
        </w:rPr>
      </w:pPr>
      <w:r w:rsidRPr="00F57DB4">
        <w:rPr>
          <w:rFonts w:asciiTheme="majorHAnsi" w:hAnsiTheme="majorHAnsi" w:cs="Times New Roman"/>
          <w:sz w:val="24"/>
          <w:szCs w:val="24"/>
        </w:rPr>
        <w:t xml:space="preserve">*Fee amount for one </w:t>
      </w:r>
      <w:r w:rsidR="009834A0" w:rsidRPr="00F57DB4">
        <w:rPr>
          <w:rFonts w:asciiTheme="majorHAnsi" w:hAnsiTheme="majorHAnsi" w:cs="Times New Roman"/>
          <w:sz w:val="24"/>
          <w:szCs w:val="24"/>
        </w:rPr>
        <w:t xml:space="preserve">night </w:t>
      </w:r>
      <w:r w:rsidR="00D20491" w:rsidRPr="00F57DB4">
        <w:rPr>
          <w:rFonts w:asciiTheme="majorHAnsi" w:hAnsiTheme="majorHAnsi" w:cs="Times New Roman"/>
          <w:sz w:val="24"/>
          <w:szCs w:val="24"/>
        </w:rPr>
        <w:t>Stay</w:t>
      </w:r>
      <w:r w:rsidRPr="00F57DB4">
        <w:rPr>
          <w:rFonts w:asciiTheme="majorHAnsi" w:hAnsiTheme="majorHAnsi" w:cs="Times New Roman"/>
          <w:sz w:val="24"/>
          <w:szCs w:val="24"/>
        </w:rPr>
        <w:t xml:space="preserve"> with meal: INR 500/-</w:t>
      </w:r>
    </w:p>
    <w:p w:rsidR="00154869" w:rsidRPr="0000147C" w:rsidRDefault="00154869" w:rsidP="00AB435E">
      <w:pPr>
        <w:spacing w:after="0" w:line="240" w:lineRule="auto"/>
        <w:jc w:val="both"/>
        <w:rPr>
          <w:rFonts w:asciiTheme="majorHAnsi" w:hAnsiTheme="majorHAnsi" w:cs="Times New Roman"/>
          <w:sz w:val="24"/>
          <w:szCs w:val="24"/>
        </w:rPr>
      </w:pPr>
    </w:p>
    <w:p w:rsidR="005A12F3" w:rsidRPr="0000147C" w:rsidRDefault="005A12F3" w:rsidP="00AB435E">
      <w:pPr>
        <w:spacing w:after="0" w:line="240" w:lineRule="auto"/>
        <w:jc w:val="both"/>
        <w:rPr>
          <w:rFonts w:asciiTheme="majorHAnsi" w:hAnsiTheme="majorHAnsi" w:cs="Times New Roman"/>
          <w:sz w:val="24"/>
          <w:szCs w:val="24"/>
        </w:rPr>
      </w:pPr>
      <w:r w:rsidRPr="0000147C">
        <w:rPr>
          <w:rFonts w:asciiTheme="majorHAnsi" w:hAnsiTheme="majorHAnsi" w:cs="Times New Roman"/>
          <w:sz w:val="24"/>
          <w:szCs w:val="24"/>
        </w:rPr>
        <w:t>Note :</w:t>
      </w:r>
    </w:p>
    <w:p w:rsidR="00FC3DB2" w:rsidRPr="0000147C" w:rsidRDefault="005A12F3" w:rsidP="00FC3DB2">
      <w:pPr>
        <w:pStyle w:val="ListParagraph"/>
        <w:numPr>
          <w:ilvl w:val="0"/>
          <w:numId w:val="9"/>
        </w:numPr>
        <w:spacing w:after="0" w:line="240" w:lineRule="auto"/>
        <w:ind w:left="360"/>
        <w:jc w:val="both"/>
        <w:rPr>
          <w:rFonts w:asciiTheme="majorHAnsi" w:hAnsiTheme="majorHAnsi" w:cs="Times New Roman"/>
          <w:sz w:val="24"/>
          <w:szCs w:val="24"/>
        </w:rPr>
      </w:pPr>
      <w:r w:rsidRPr="0000147C">
        <w:rPr>
          <w:rFonts w:asciiTheme="majorHAnsi" w:hAnsiTheme="majorHAnsi" w:cs="Times New Roman"/>
          <w:sz w:val="24"/>
          <w:szCs w:val="24"/>
        </w:rPr>
        <w:t>Mode of payment will be mailed to the participants after selection of their session proposal</w:t>
      </w:r>
      <w:r w:rsidR="00FC3DB2" w:rsidRPr="0000147C">
        <w:rPr>
          <w:rFonts w:asciiTheme="majorHAnsi" w:hAnsiTheme="majorHAnsi" w:cs="Times New Roman"/>
          <w:sz w:val="24"/>
          <w:szCs w:val="24"/>
        </w:rPr>
        <w:t xml:space="preserve"> please choose the feasible option. Along with your Registration form do not forget to attach the Pay-In-Slip/Receipt of Payment/Online Transaction Proof.</w:t>
      </w:r>
    </w:p>
    <w:p w:rsidR="005A12F3" w:rsidRPr="0000147C" w:rsidRDefault="005A12F3" w:rsidP="00AB435E">
      <w:pPr>
        <w:pStyle w:val="ListParagraph"/>
        <w:numPr>
          <w:ilvl w:val="0"/>
          <w:numId w:val="9"/>
        </w:numPr>
        <w:spacing w:after="0" w:line="240" w:lineRule="auto"/>
        <w:ind w:left="360"/>
        <w:jc w:val="both"/>
        <w:rPr>
          <w:rFonts w:asciiTheme="majorHAnsi" w:hAnsiTheme="majorHAnsi" w:cs="Times New Roman"/>
          <w:sz w:val="24"/>
          <w:szCs w:val="24"/>
        </w:rPr>
      </w:pPr>
      <w:r w:rsidRPr="0000147C">
        <w:rPr>
          <w:rFonts w:asciiTheme="majorHAnsi" w:hAnsiTheme="majorHAnsi" w:cs="Times New Roman"/>
          <w:sz w:val="24"/>
          <w:szCs w:val="24"/>
        </w:rPr>
        <w:t>Certificates will be awarded to all people including Non presenters but attendees.</w:t>
      </w:r>
    </w:p>
    <w:p w:rsidR="005A12F3" w:rsidRPr="0000147C" w:rsidRDefault="005A12F3" w:rsidP="00AB435E">
      <w:pPr>
        <w:pStyle w:val="ListParagraph"/>
        <w:numPr>
          <w:ilvl w:val="0"/>
          <w:numId w:val="9"/>
        </w:numPr>
        <w:spacing w:after="0" w:line="240" w:lineRule="auto"/>
        <w:ind w:left="360"/>
        <w:jc w:val="both"/>
        <w:rPr>
          <w:rFonts w:asciiTheme="majorHAnsi" w:hAnsiTheme="majorHAnsi" w:cs="Times New Roman"/>
          <w:sz w:val="24"/>
          <w:szCs w:val="24"/>
        </w:rPr>
      </w:pPr>
      <w:r w:rsidRPr="0000147C">
        <w:rPr>
          <w:rFonts w:asciiTheme="majorHAnsi" w:hAnsiTheme="majorHAnsi" w:cs="Times New Roman"/>
          <w:sz w:val="24"/>
          <w:szCs w:val="24"/>
        </w:rPr>
        <w:t>Co-Author have to register separately (Maximum two co authors allowed).</w:t>
      </w:r>
    </w:p>
    <w:p w:rsidR="00385889" w:rsidRPr="0000147C" w:rsidRDefault="00385889" w:rsidP="00AB435E">
      <w:pPr>
        <w:pStyle w:val="ListParagraph"/>
        <w:spacing w:line="240" w:lineRule="auto"/>
        <w:ind w:left="-360"/>
        <w:jc w:val="both"/>
        <w:rPr>
          <w:rFonts w:asciiTheme="majorHAnsi" w:hAnsiTheme="majorHAnsi" w:cs="Times New Roman"/>
          <w:sz w:val="24"/>
          <w:szCs w:val="24"/>
        </w:rPr>
      </w:pPr>
    </w:p>
    <w:p w:rsidR="00013A28" w:rsidRPr="0000147C" w:rsidRDefault="00013A28" w:rsidP="00C36BFF">
      <w:pPr>
        <w:pStyle w:val="ListParagraph"/>
        <w:shd w:val="clear" w:color="auto" w:fill="E5DFEC" w:themeFill="accent4" w:themeFillTint="33"/>
        <w:spacing w:line="240" w:lineRule="auto"/>
        <w:ind w:left="0"/>
        <w:jc w:val="both"/>
        <w:rPr>
          <w:rFonts w:asciiTheme="majorHAnsi" w:hAnsiTheme="majorHAnsi" w:cs="Times New Roman"/>
          <w:b/>
          <w:sz w:val="24"/>
          <w:szCs w:val="24"/>
        </w:rPr>
      </w:pPr>
      <w:r w:rsidRPr="0000147C">
        <w:rPr>
          <w:rFonts w:asciiTheme="majorHAnsi" w:hAnsiTheme="majorHAnsi" w:cs="Times New Roman"/>
          <w:b/>
          <w:sz w:val="24"/>
          <w:szCs w:val="24"/>
        </w:rPr>
        <w:t>Important Dates</w:t>
      </w:r>
    </w:p>
    <w:p w:rsidR="00C36BFF" w:rsidRPr="0000147C" w:rsidRDefault="00C36BFF" w:rsidP="00C36BFF">
      <w:pPr>
        <w:pStyle w:val="ListParagraph"/>
        <w:spacing w:line="240" w:lineRule="auto"/>
        <w:ind w:left="-360"/>
        <w:jc w:val="both"/>
        <w:rPr>
          <w:rFonts w:asciiTheme="majorHAnsi" w:hAnsiTheme="majorHAnsi" w:cs="Times New Roman"/>
          <w:b/>
          <w:sz w:val="24"/>
          <w:szCs w:val="24"/>
        </w:rPr>
      </w:pPr>
    </w:p>
    <w:p w:rsidR="00013A28" w:rsidRPr="00F57DB4" w:rsidRDefault="00013A28" w:rsidP="00AB435E">
      <w:pPr>
        <w:pStyle w:val="ListParagraph"/>
        <w:numPr>
          <w:ilvl w:val="0"/>
          <w:numId w:val="10"/>
        </w:numPr>
        <w:spacing w:line="240" w:lineRule="auto"/>
        <w:jc w:val="both"/>
        <w:rPr>
          <w:rFonts w:asciiTheme="majorHAnsi" w:hAnsiTheme="majorHAnsi" w:cs="Times New Roman"/>
          <w:sz w:val="24"/>
          <w:szCs w:val="24"/>
        </w:rPr>
      </w:pPr>
      <w:r w:rsidRPr="00F57DB4">
        <w:rPr>
          <w:rFonts w:asciiTheme="majorHAnsi" w:hAnsiTheme="majorHAnsi" w:cs="Times New Roman"/>
          <w:sz w:val="24"/>
          <w:szCs w:val="24"/>
        </w:rPr>
        <w:t>Last Date for submi</w:t>
      </w:r>
      <w:r w:rsidR="004D5ECF" w:rsidRPr="00F57DB4">
        <w:rPr>
          <w:rFonts w:asciiTheme="majorHAnsi" w:hAnsiTheme="majorHAnsi" w:cs="Times New Roman"/>
          <w:sz w:val="24"/>
          <w:szCs w:val="24"/>
        </w:rPr>
        <w:t xml:space="preserve">ssion of Session Proposal: </w:t>
      </w:r>
      <w:r w:rsidR="003472AF">
        <w:rPr>
          <w:rFonts w:asciiTheme="majorHAnsi" w:hAnsiTheme="majorHAnsi" w:cs="Times New Roman"/>
          <w:sz w:val="24"/>
          <w:szCs w:val="24"/>
        </w:rPr>
        <w:t>2</w:t>
      </w:r>
      <w:r w:rsidR="00CF73F5">
        <w:rPr>
          <w:rFonts w:asciiTheme="majorHAnsi" w:hAnsiTheme="majorHAnsi" w:cs="Times New Roman"/>
          <w:sz w:val="24"/>
          <w:szCs w:val="24"/>
        </w:rPr>
        <w:t>5</w:t>
      </w:r>
      <w:r w:rsidR="004D5ECF" w:rsidRPr="00F57DB4">
        <w:rPr>
          <w:rFonts w:asciiTheme="majorHAnsi" w:hAnsiTheme="majorHAnsi" w:cs="Times New Roman"/>
          <w:sz w:val="24"/>
          <w:szCs w:val="24"/>
          <w:vertAlign w:val="superscript"/>
        </w:rPr>
        <w:t>th</w:t>
      </w:r>
      <w:r w:rsidR="00CF73F5">
        <w:rPr>
          <w:rFonts w:asciiTheme="majorHAnsi" w:hAnsiTheme="majorHAnsi" w:cs="Times New Roman"/>
          <w:sz w:val="24"/>
          <w:szCs w:val="24"/>
        </w:rPr>
        <w:t xml:space="preserve"> March</w:t>
      </w:r>
      <w:r w:rsidR="004D5ECF" w:rsidRPr="00F57DB4">
        <w:rPr>
          <w:rFonts w:asciiTheme="majorHAnsi" w:hAnsiTheme="majorHAnsi" w:cs="Times New Roman"/>
          <w:sz w:val="24"/>
          <w:szCs w:val="24"/>
        </w:rPr>
        <w:t xml:space="preserve"> 2019</w:t>
      </w:r>
    </w:p>
    <w:p w:rsidR="006A4A2B" w:rsidRPr="00F57DB4" w:rsidRDefault="006A4A2B" w:rsidP="00AB435E">
      <w:pPr>
        <w:pStyle w:val="ListParagraph"/>
        <w:numPr>
          <w:ilvl w:val="0"/>
          <w:numId w:val="10"/>
        </w:numPr>
        <w:spacing w:after="0" w:line="240" w:lineRule="auto"/>
        <w:jc w:val="both"/>
        <w:rPr>
          <w:rFonts w:asciiTheme="majorHAnsi" w:hAnsiTheme="majorHAnsi" w:cs="Times New Roman"/>
          <w:sz w:val="24"/>
          <w:szCs w:val="24"/>
        </w:rPr>
      </w:pPr>
      <w:r w:rsidRPr="00F57DB4">
        <w:rPr>
          <w:rFonts w:asciiTheme="majorHAnsi" w:hAnsiTheme="majorHAnsi" w:cs="Times New Roman"/>
          <w:sz w:val="24"/>
          <w:szCs w:val="24"/>
        </w:rPr>
        <w:t xml:space="preserve">Notification of Acceptance </w:t>
      </w:r>
      <w:r w:rsidR="006E2346" w:rsidRPr="00F57DB4">
        <w:rPr>
          <w:rFonts w:asciiTheme="majorHAnsi" w:hAnsiTheme="majorHAnsi" w:cs="Times New Roman"/>
          <w:sz w:val="24"/>
          <w:szCs w:val="24"/>
        </w:rPr>
        <w:t xml:space="preserve">(after review) </w:t>
      </w:r>
      <w:r w:rsidRPr="00F57DB4">
        <w:rPr>
          <w:rFonts w:asciiTheme="majorHAnsi" w:hAnsiTheme="majorHAnsi" w:cs="Times New Roman"/>
          <w:sz w:val="24"/>
          <w:szCs w:val="24"/>
        </w:rPr>
        <w:t>will be served 7 working  days after the receipt of your abstract/session proposal</w:t>
      </w:r>
    </w:p>
    <w:p w:rsidR="004D5ECF" w:rsidRPr="00F57DB4" w:rsidRDefault="00013A28" w:rsidP="00AB435E">
      <w:pPr>
        <w:pStyle w:val="ListParagraph"/>
        <w:numPr>
          <w:ilvl w:val="0"/>
          <w:numId w:val="10"/>
        </w:numPr>
        <w:spacing w:line="240" w:lineRule="auto"/>
        <w:jc w:val="both"/>
        <w:rPr>
          <w:rFonts w:asciiTheme="majorHAnsi" w:hAnsiTheme="majorHAnsi" w:cs="Times New Roman"/>
          <w:sz w:val="24"/>
          <w:szCs w:val="24"/>
        </w:rPr>
      </w:pPr>
      <w:r w:rsidRPr="00F57DB4">
        <w:rPr>
          <w:rFonts w:asciiTheme="majorHAnsi" w:hAnsiTheme="majorHAnsi" w:cs="Times New Roman"/>
          <w:sz w:val="24"/>
          <w:szCs w:val="24"/>
        </w:rPr>
        <w:t xml:space="preserve">Last Date for submission of full paper: </w:t>
      </w:r>
      <w:r w:rsidR="00CF73F5">
        <w:rPr>
          <w:rFonts w:asciiTheme="majorHAnsi" w:hAnsiTheme="majorHAnsi" w:cs="Times New Roman"/>
          <w:sz w:val="24"/>
          <w:szCs w:val="24"/>
        </w:rPr>
        <w:t>25</w:t>
      </w:r>
      <w:r w:rsidR="003472AF">
        <w:rPr>
          <w:rFonts w:asciiTheme="majorHAnsi" w:hAnsiTheme="majorHAnsi" w:cs="Times New Roman"/>
          <w:sz w:val="24"/>
          <w:szCs w:val="24"/>
          <w:vertAlign w:val="superscript"/>
        </w:rPr>
        <w:t>st</w:t>
      </w:r>
      <w:r w:rsidR="003472AF">
        <w:rPr>
          <w:rFonts w:asciiTheme="majorHAnsi" w:hAnsiTheme="majorHAnsi" w:cs="Times New Roman"/>
          <w:sz w:val="24"/>
          <w:szCs w:val="24"/>
        </w:rPr>
        <w:t xml:space="preserve">  March</w:t>
      </w:r>
      <w:r w:rsidR="004D5ECF" w:rsidRPr="00F57DB4">
        <w:rPr>
          <w:rFonts w:asciiTheme="majorHAnsi" w:hAnsiTheme="majorHAnsi" w:cs="Times New Roman"/>
          <w:sz w:val="24"/>
          <w:szCs w:val="24"/>
        </w:rPr>
        <w:t xml:space="preserve"> 2019</w:t>
      </w:r>
    </w:p>
    <w:p w:rsidR="00013A28" w:rsidRPr="00F57DB4" w:rsidRDefault="00013A28" w:rsidP="00AB435E">
      <w:pPr>
        <w:pStyle w:val="ListParagraph"/>
        <w:numPr>
          <w:ilvl w:val="0"/>
          <w:numId w:val="10"/>
        </w:numPr>
        <w:spacing w:line="240" w:lineRule="auto"/>
        <w:jc w:val="both"/>
        <w:rPr>
          <w:rFonts w:asciiTheme="majorHAnsi" w:hAnsiTheme="majorHAnsi" w:cs="Times New Roman"/>
          <w:sz w:val="24"/>
          <w:szCs w:val="24"/>
        </w:rPr>
      </w:pPr>
      <w:r w:rsidRPr="00F57DB4">
        <w:rPr>
          <w:rFonts w:asciiTheme="majorHAnsi" w:hAnsiTheme="majorHAnsi" w:cs="Times New Roman"/>
          <w:sz w:val="24"/>
          <w:szCs w:val="24"/>
        </w:rPr>
        <w:t xml:space="preserve">Last Date for registration and payment of fee: </w:t>
      </w:r>
      <w:r w:rsidR="004D5ECF" w:rsidRPr="00F57DB4">
        <w:rPr>
          <w:rFonts w:asciiTheme="majorHAnsi" w:hAnsiTheme="majorHAnsi" w:cs="Times New Roman"/>
          <w:sz w:val="24"/>
          <w:szCs w:val="24"/>
        </w:rPr>
        <w:t>2</w:t>
      </w:r>
      <w:r w:rsidR="00CF73F5">
        <w:rPr>
          <w:rFonts w:asciiTheme="majorHAnsi" w:hAnsiTheme="majorHAnsi" w:cs="Times New Roman"/>
          <w:sz w:val="24"/>
          <w:szCs w:val="24"/>
        </w:rPr>
        <w:t>6</w:t>
      </w:r>
      <w:r w:rsidR="003472AF">
        <w:rPr>
          <w:rFonts w:asciiTheme="majorHAnsi" w:hAnsiTheme="majorHAnsi" w:cs="Times New Roman"/>
          <w:sz w:val="24"/>
          <w:szCs w:val="24"/>
          <w:vertAlign w:val="superscript"/>
        </w:rPr>
        <w:t>th</w:t>
      </w:r>
      <w:r w:rsidR="004D5ECF" w:rsidRPr="00F57DB4">
        <w:rPr>
          <w:rFonts w:asciiTheme="majorHAnsi" w:hAnsiTheme="majorHAnsi" w:cs="Times New Roman"/>
          <w:sz w:val="24"/>
          <w:szCs w:val="24"/>
        </w:rPr>
        <w:t xml:space="preserve"> </w:t>
      </w:r>
      <w:r w:rsidR="00A06469">
        <w:rPr>
          <w:rFonts w:asciiTheme="majorHAnsi" w:hAnsiTheme="majorHAnsi" w:cs="Times New Roman"/>
          <w:sz w:val="24"/>
          <w:szCs w:val="24"/>
        </w:rPr>
        <w:t>march,</w:t>
      </w:r>
      <w:r w:rsidR="004D5ECF" w:rsidRPr="00F57DB4">
        <w:rPr>
          <w:rFonts w:asciiTheme="majorHAnsi" w:hAnsiTheme="majorHAnsi" w:cs="Times New Roman"/>
          <w:sz w:val="24"/>
          <w:szCs w:val="24"/>
        </w:rPr>
        <w:t xml:space="preserve"> 2019</w:t>
      </w:r>
    </w:p>
    <w:p w:rsidR="00154869" w:rsidRPr="00F57DB4" w:rsidRDefault="00154869" w:rsidP="007A4E84">
      <w:pPr>
        <w:pStyle w:val="ListParagraph"/>
        <w:numPr>
          <w:ilvl w:val="0"/>
          <w:numId w:val="10"/>
        </w:numPr>
        <w:spacing w:line="240" w:lineRule="auto"/>
        <w:jc w:val="both"/>
        <w:rPr>
          <w:rFonts w:asciiTheme="majorHAnsi" w:hAnsiTheme="majorHAnsi" w:cs="Times New Roman"/>
          <w:sz w:val="24"/>
          <w:szCs w:val="24"/>
        </w:rPr>
      </w:pPr>
      <w:r w:rsidRPr="00F57DB4">
        <w:rPr>
          <w:rFonts w:asciiTheme="majorHAnsi" w:hAnsiTheme="majorHAnsi" w:cs="Times New Roman"/>
          <w:sz w:val="24"/>
          <w:szCs w:val="24"/>
        </w:rPr>
        <w:t xml:space="preserve">Last date of payment for publishing : </w:t>
      </w:r>
      <w:r w:rsidR="007A4E84" w:rsidRPr="00F57DB4">
        <w:rPr>
          <w:rFonts w:asciiTheme="majorHAnsi" w:hAnsiTheme="majorHAnsi" w:cs="Times New Roman"/>
          <w:sz w:val="24"/>
          <w:szCs w:val="24"/>
        </w:rPr>
        <w:t>2</w:t>
      </w:r>
      <w:r w:rsidR="004436C6">
        <w:rPr>
          <w:rFonts w:asciiTheme="majorHAnsi" w:hAnsiTheme="majorHAnsi" w:cs="Times New Roman"/>
          <w:sz w:val="24"/>
          <w:szCs w:val="24"/>
        </w:rPr>
        <w:t>8</w:t>
      </w:r>
      <w:r w:rsidR="007A4E84" w:rsidRPr="00F57DB4">
        <w:rPr>
          <w:rFonts w:asciiTheme="majorHAnsi" w:hAnsiTheme="majorHAnsi" w:cs="Times New Roman"/>
          <w:sz w:val="24"/>
          <w:szCs w:val="24"/>
          <w:vertAlign w:val="superscript"/>
        </w:rPr>
        <w:t>th</w:t>
      </w:r>
      <w:r w:rsidR="007A4E84" w:rsidRPr="00F57DB4">
        <w:rPr>
          <w:rFonts w:asciiTheme="majorHAnsi" w:hAnsiTheme="majorHAnsi" w:cs="Times New Roman"/>
          <w:sz w:val="24"/>
          <w:szCs w:val="24"/>
        </w:rPr>
        <w:t xml:space="preserve"> </w:t>
      </w:r>
      <w:r w:rsidR="00A06469">
        <w:rPr>
          <w:rFonts w:asciiTheme="majorHAnsi" w:hAnsiTheme="majorHAnsi" w:cs="Times New Roman"/>
          <w:sz w:val="24"/>
          <w:szCs w:val="24"/>
        </w:rPr>
        <w:t>March</w:t>
      </w:r>
      <w:r w:rsidR="007A4E84" w:rsidRPr="00F57DB4">
        <w:rPr>
          <w:rFonts w:asciiTheme="majorHAnsi" w:hAnsiTheme="majorHAnsi" w:cs="Times New Roman"/>
          <w:sz w:val="24"/>
          <w:szCs w:val="24"/>
        </w:rPr>
        <w:t xml:space="preserve"> 2019</w:t>
      </w:r>
    </w:p>
    <w:p w:rsidR="00013A28" w:rsidRPr="0000147C" w:rsidRDefault="00013A28" w:rsidP="00C36BFF">
      <w:pPr>
        <w:pStyle w:val="ListParagraph"/>
        <w:spacing w:after="0" w:line="240" w:lineRule="auto"/>
        <w:ind w:left="360"/>
        <w:jc w:val="both"/>
        <w:rPr>
          <w:rFonts w:asciiTheme="majorHAnsi" w:hAnsiTheme="majorHAnsi" w:cs="Times New Roman"/>
          <w:sz w:val="24"/>
          <w:szCs w:val="24"/>
        </w:rPr>
      </w:pPr>
    </w:p>
    <w:p w:rsidR="00AB435E" w:rsidRPr="0000147C" w:rsidRDefault="00AB435E" w:rsidP="00C36BFF">
      <w:pPr>
        <w:shd w:val="clear" w:color="auto" w:fill="E5DFEC" w:themeFill="accent4" w:themeFillTint="33"/>
        <w:spacing w:after="0" w:line="240" w:lineRule="auto"/>
        <w:jc w:val="both"/>
        <w:rPr>
          <w:rFonts w:asciiTheme="majorHAnsi" w:eastAsia="Arial" w:hAnsiTheme="majorHAnsi" w:cs="Times New Roman"/>
          <w:b/>
          <w:sz w:val="24"/>
          <w:szCs w:val="24"/>
        </w:rPr>
      </w:pPr>
      <w:r w:rsidRPr="0000147C">
        <w:rPr>
          <w:rFonts w:asciiTheme="majorHAnsi" w:eastAsia="Arial" w:hAnsiTheme="majorHAnsi" w:cs="Times New Roman"/>
          <w:b/>
          <w:sz w:val="24"/>
          <w:szCs w:val="24"/>
        </w:rPr>
        <w:t>Transport</w:t>
      </w:r>
      <w:r w:rsidR="00247461">
        <w:rPr>
          <w:rFonts w:asciiTheme="majorHAnsi" w:eastAsia="Arial" w:hAnsiTheme="majorHAnsi" w:cs="Times New Roman"/>
          <w:b/>
          <w:sz w:val="24"/>
          <w:szCs w:val="24"/>
        </w:rPr>
        <w:t xml:space="preserve"> and Accommodation </w:t>
      </w:r>
      <w:r w:rsidR="00247461" w:rsidRPr="0000147C">
        <w:rPr>
          <w:rFonts w:asciiTheme="majorHAnsi" w:eastAsia="Arial" w:hAnsiTheme="majorHAnsi" w:cs="Times New Roman"/>
          <w:b/>
          <w:sz w:val="24"/>
          <w:szCs w:val="24"/>
        </w:rPr>
        <w:t>Details</w:t>
      </w:r>
    </w:p>
    <w:p w:rsidR="00C36BFF" w:rsidRPr="0000147C" w:rsidRDefault="00C36BFF" w:rsidP="00C36BFF">
      <w:pPr>
        <w:spacing w:after="0" w:line="240" w:lineRule="auto"/>
        <w:jc w:val="both"/>
        <w:rPr>
          <w:rFonts w:asciiTheme="majorHAnsi" w:eastAsia="Arial" w:hAnsiTheme="majorHAnsi" w:cs="Times New Roman"/>
          <w:b/>
          <w:sz w:val="24"/>
          <w:szCs w:val="24"/>
        </w:rPr>
      </w:pPr>
    </w:p>
    <w:p w:rsidR="00247461" w:rsidRPr="00556FF4" w:rsidRDefault="00D20491" w:rsidP="00556FF4">
      <w:pPr>
        <w:spacing w:after="0" w:line="240" w:lineRule="auto"/>
        <w:rPr>
          <w:rFonts w:asciiTheme="majorHAnsi" w:eastAsia="Arial" w:hAnsiTheme="majorHAnsi" w:cs="Times New Roman"/>
          <w:sz w:val="24"/>
          <w:szCs w:val="24"/>
        </w:rPr>
      </w:pPr>
      <w:r w:rsidRPr="00556FF4">
        <w:rPr>
          <w:rFonts w:asciiTheme="majorHAnsi" w:eastAsia="Arial" w:hAnsiTheme="majorHAnsi" w:cs="Times New Roman"/>
          <w:b/>
          <w:bCs/>
          <w:sz w:val="24"/>
          <w:szCs w:val="24"/>
        </w:rPr>
        <w:t>Accommodation:</w:t>
      </w:r>
    </w:p>
    <w:p w:rsidR="00D20491" w:rsidRDefault="00D20491" w:rsidP="00D20491">
      <w:pPr>
        <w:pStyle w:val="ListParagraph"/>
        <w:spacing w:after="0" w:line="240" w:lineRule="auto"/>
        <w:ind w:left="360"/>
        <w:rPr>
          <w:rFonts w:asciiTheme="majorHAnsi" w:eastAsia="Arial" w:hAnsiTheme="majorHAnsi" w:cs="Times New Roman"/>
          <w:sz w:val="24"/>
          <w:szCs w:val="24"/>
        </w:rPr>
      </w:pPr>
      <w:r>
        <w:rPr>
          <w:rFonts w:asciiTheme="majorHAnsi" w:eastAsia="Arial" w:hAnsiTheme="majorHAnsi" w:cs="Times New Roman"/>
          <w:b/>
          <w:bCs/>
          <w:sz w:val="24"/>
          <w:szCs w:val="24"/>
        </w:rPr>
        <w:t>*</w:t>
      </w:r>
      <w:r>
        <w:rPr>
          <w:rFonts w:asciiTheme="majorHAnsi" w:eastAsia="Arial" w:hAnsiTheme="majorHAnsi" w:cs="Times New Roman"/>
          <w:sz w:val="24"/>
          <w:szCs w:val="24"/>
        </w:rPr>
        <w:t xml:space="preserve"> One night with Meal – INR 500/- (per person)</w:t>
      </w:r>
    </w:p>
    <w:p w:rsidR="00556FF4" w:rsidRDefault="00556FF4" w:rsidP="00D20491">
      <w:pPr>
        <w:pStyle w:val="ListParagraph"/>
        <w:spacing w:after="0" w:line="240" w:lineRule="auto"/>
        <w:ind w:left="360"/>
        <w:rPr>
          <w:rFonts w:asciiTheme="majorHAnsi" w:eastAsia="Arial" w:hAnsiTheme="majorHAnsi" w:cs="Times New Roman"/>
          <w:sz w:val="24"/>
          <w:szCs w:val="24"/>
        </w:rPr>
      </w:pPr>
    </w:p>
    <w:p w:rsidR="00D20491" w:rsidRPr="00556FF4" w:rsidRDefault="00D20491" w:rsidP="00556FF4">
      <w:pPr>
        <w:spacing w:after="0" w:line="240" w:lineRule="auto"/>
        <w:rPr>
          <w:rFonts w:asciiTheme="majorHAnsi" w:eastAsia="Arial" w:hAnsiTheme="majorHAnsi" w:cs="Times New Roman"/>
          <w:b/>
          <w:bCs/>
          <w:sz w:val="24"/>
          <w:szCs w:val="24"/>
        </w:rPr>
      </w:pPr>
      <w:r w:rsidRPr="00556FF4">
        <w:rPr>
          <w:rFonts w:asciiTheme="majorHAnsi" w:eastAsia="Arial" w:hAnsiTheme="majorHAnsi" w:cs="Times New Roman"/>
          <w:b/>
          <w:bCs/>
          <w:sz w:val="24"/>
          <w:szCs w:val="24"/>
        </w:rPr>
        <w:t>Transport:</w:t>
      </w:r>
    </w:p>
    <w:p w:rsidR="00AB435E" w:rsidRPr="0000147C" w:rsidRDefault="00AB435E" w:rsidP="00AB435E">
      <w:pPr>
        <w:pStyle w:val="ListParagraph"/>
        <w:numPr>
          <w:ilvl w:val="0"/>
          <w:numId w:val="12"/>
        </w:numPr>
        <w:spacing w:after="0" w:line="240" w:lineRule="auto"/>
        <w:rPr>
          <w:rFonts w:asciiTheme="majorHAnsi" w:eastAsia="Arial" w:hAnsiTheme="majorHAnsi" w:cs="Times New Roman"/>
          <w:sz w:val="24"/>
          <w:szCs w:val="24"/>
        </w:rPr>
      </w:pPr>
      <w:r w:rsidRPr="0000147C">
        <w:rPr>
          <w:rFonts w:asciiTheme="majorHAnsi" w:eastAsia="Arial" w:hAnsiTheme="majorHAnsi" w:cs="Times New Roman"/>
          <w:sz w:val="24"/>
          <w:szCs w:val="24"/>
        </w:rPr>
        <w:t>By Airlines : Delhi T1 and T2</w:t>
      </w:r>
    </w:p>
    <w:p w:rsidR="00AB435E" w:rsidRPr="0000147C" w:rsidRDefault="00AB435E" w:rsidP="00AB435E">
      <w:pPr>
        <w:spacing w:after="0" w:line="240" w:lineRule="auto"/>
        <w:jc w:val="both"/>
        <w:rPr>
          <w:rFonts w:asciiTheme="majorHAnsi" w:eastAsia="Arial" w:hAnsiTheme="majorHAnsi" w:cs="Times New Roman"/>
          <w:sz w:val="24"/>
          <w:szCs w:val="24"/>
        </w:rPr>
      </w:pPr>
      <w:r w:rsidRPr="0000147C">
        <w:rPr>
          <w:rFonts w:asciiTheme="majorHAnsi" w:eastAsia="Arial" w:hAnsiTheme="majorHAnsi" w:cs="Times New Roman"/>
          <w:sz w:val="24"/>
          <w:szCs w:val="24"/>
        </w:rPr>
        <w:lastRenderedPageBreak/>
        <w:t>Delhi Domestic Airport is well connected by daily flights from Major Airports of India. Participants can travel by bus or taxi service to the conference venue which is less than 2 hours away.</w:t>
      </w:r>
    </w:p>
    <w:p w:rsidR="00AB435E" w:rsidRPr="0000147C" w:rsidRDefault="00AB435E" w:rsidP="00AB435E">
      <w:pPr>
        <w:spacing w:after="0" w:line="240" w:lineRule="auto"/>
        <w:jc w:val="both"/>
        <w:rPr>
          <w:rFonts w:asciiTheme="majorHAnsi" w:eastAsia="Arial" w:hAnsiTheme="majorHAnsi" w:cs="Times New Roman"/>
          <w:color w:val="00B050"/>
          <w:sz w:val="24"/>
          <w:szCs w:val="24"/>
        </w:rPr>
      </w:pPr>
    </w:p>
    <w:p w:rsidR="00AB435E" w:rsidRPr="00BF4720" w:rsidRDefault="00AB435E" w:rsidP="00AB435E">
      <w:pPr>
        <w:pStyle w:val="ListParagraph"/>
        <w:numPr>
          <w:ilvl w:val="0"/>
          <w:numId w:val="12"/>
        </w:numPr>
        <w:spacing w:after="0" w:line="240" w:lineRule="auto"/>
        <w:jc w:val="both"/>
        <w:rPr>
          <w:rFonts w:asciiTheme="majorHAnsi" w:eastAsia="Arial" w:hAnsiTheme="majorHAnsi" w:cs="Times New Roman"/>
          <w:sz w:val="24"/>
          <w:szCs w:val="24"/>
        </w:rPr>
      </w:pPr>
      <w:r w:rsidRPr="00BF4720">
        <w:rPr>
          <w:rFonts w:asciiTheme="majorHAnsi" w:eastAsia="Arial" w:hAnsiTheme="majorHAnsi" w:cs="Times New Roman"/>
          <w:sz w:val="24"/>
          <w:szCs w:val="24"/>
        </w:rPr>
        <w:t>By Railways : www.indianrail.gov.in/</w:t>
      </w:r>
    </w:p>
    <w:p w:rsidR="00AB435E" w:rsidRPr="00BF4720" w:rsidRDefault="00CC546A" w:rsidP="00AB435E">
      <w:pPr>
        <w:spacing w:after="0" w:line="240" w:lineRule="auto"/>
        <w:rPr>
          <w:rFonts w:asciiTheme="majorHAnsi" w:eastAsia="Arial" w:hAnsiTheme="majorHAnsi" w:cs="Times New Roman"/>
          <w:sz w:val="24"/>
          <w:szCs w:val="24"/>
        </w:rPr>
      </w:pPr>
      <w:r>
        <w:rPr>
          <w:rFonts w:asciiTheme="majorHAnsi" w:eastAsia="Arial" w:hAnsiTheme="majorHAnsi" w:cs="Times New Roman"/>
          <w:sz w:val="24"/>
          <w:szCs w:val="24"/>
        </w:rPr>
        <w:t>New Delhi Railway Station is about 42</w:t>
      </w:r>
      <w:r w:rsidR="00AB435E" w:rsidRPr="00BF4720">
        <w:rPr>
          <w:rFonts w:asciiTheme="majorHAnsi" w:eastAsia="Arial" w:hAnsiTheme="majorHAnsi" w:cs="Times New Roman"/>
          <w:sz w:val="24"/>
          <w:szCs w:val="24"/>
        </w:rPr>
        <w:t xml:space="preserve"> km </w:t>
      </w:r>
      <w:r>
        <w:rPr>
          <w:rFonts w:asciiTheme="majorHAnsi" w:eastAsia="Arial" w:hAnsiTheme="majorHAnsi" w:cs="Times New Roman"/>
          <w:sz w:val="24"/>
          <w:szCs w:val="24"/>
        </w:rPr>
        <w:t xml:space="preserve">via Noida-Greater Noida Expressway </w:t>
      </w:r>
      <w:r w:rsidR="00AB435E" w:rsidRPr="00BF4720">
        <w:rPr>
          <w:rFonts w:asciiTheme="majorHAnsi" w:eastAsia="Arial" w:hAnsiTheme="majorHAnsi" w:cs="Times New Roman"/>
          <w:sz w:val="24"/>
          <w:szCs w:val="24"/>
        </w:rPr>
        <w:t xml:space="preserve">from our conference venue. </w:t>
      </w:r>
    </w:p>
    <w:p w:rsidR="00AB435E" w:rsidRPr="00BF4720" w:rsidRDefault="00AB435E" w:rsidP="00AB435E">
      <w:pPr>
        <w:spacing w:after="0" w:line="240" w:lineRule="auto"/>
        <w:rPr>
          <w:rFonts w:asciiTheme="majorHAnsi" w:eastAsia="Arial" w:hAnsiTheme="majorHAnsi" w:cs="Times New Roman"/>
          <w:sz w:val="24"/>
          <w:szCs w:val="24"/>
        </w:rPr>
      </w:pPr>
    </w:p>
    <w:p w:rsidR="00AB435E" w:rsidRPr="00BF4720" w:rsidRDefault="00AB435E" w:rsidP="00AB435E">
      <w:pPr>
        <w:pStyle w:val="ListParagraph"/>
        <w:numPr>
          <w:ilvl w:val="0"/>
          <w:numId w:val="12"/>
        </w:numPr>
        <w:spacing w:after="0" w:line="240" w:lineRule="auto"/>
        <w:rPr>
          <w:rFonts w:asciiTheme="majorHAnsi" w:eastAsia="Arial" w:hAnsiTheme="majorHAnsi" w:cs="Times New Roman"/>
          <w:sz w:val="24"/>
          <w:szCs w:val="24"/>
        </w:rPr>
      </w:pPr>
      <w:r w:rsidRPr="00BF4720">
        <w:rPr>
          <w:rFonts w:asciiTheme="majorHAnsi" w:eastAsia="Arial" w:hAnsiTheme="majorHAnsi" w:cs="Times New Roman"/>
          <w:sz w:val="24"/>
          <w:szCs w:val="24"/>
        </w:rPr>
        <w:t>By Bus :</w:t>
      </w:r>
    </w:p>
    <w:p w:rsidR="00AB435E" w:rsidRPr="00BF4720" w:rsidRDefault="00AB435E" w:rsidP="00AB435E">
      <w:pPr>
        <w:spacing w:after="0" w:line="240" w:lineRule="auto"/>
        <w:jc w:val="both"/>
        <w:rPr>
          <w:rFonts w:asciiTheme="majorHAnsi" w:eastAsia="Arial" w:hAnsiTheme="majorHAnsi" w:cs="Times New Roman"/>
          <w:sz w:val="24"/>
          <w:szCs w:val="24"/>
        </w:rPr>
      </w:pPr>
      <w:r w:rsidRPr="00BF4720">
        <w:rPr>
          <w:rFonts w:asciiTheme="majorHAnsi" w:eastAsia="Arial" w:hAnsiTheme="majorHAnsi" w:cs="Times New Roman"/>
          <w:sz w:val="24"/>
          <w:szCs w:val="24"/>
        </w:rPr>
        <w:t xml:space="preserve">There are a number of public as well as private bus operators in Noida, which offer options for intra-city and inter-city conveyance. </w:t>
      </w:r>
    </w:p>
    <w:p w:rsidR="00AB435E" w:rsidRPr="00BF4720" w:rsidRDefault="00AB435E" w:rsidP="00AB435E">
      <w:pPr>
        <w:spacing w:after="0" w:line="240" w:lineRule="auto"/>
        <w:rPr>
          <w:rFonts w:asciiTheme="majorHAnsi" w:eastAsia="Arial" w:hAnsiTheme="majorHAnsi" w:cs="Times New Roman"/>
          <w:sz w:val="24"/>
          <w:szCs w:val="24"/>
        </w:rPr>
      </w:pPr>
      <w:r w:rsidRPr="00BF4720">
        <w:rPr>
          <w:rFonts w:asciiTheme="majorHAnsi" w:eastAsia="Arial" w:hAnsiTheme="majorHAnsi" w:cs="Times New Roman"/>
          <w:sz w:val="24"/>
          <w:szCs w:val="24"/>
        </w:rPr>
        <w:t>.</w:t>
      </w:r>
    </w:p>
    <w:p w:rsidR="00AB435E" w:rsidRPr="00BF4720" w:rsidRDefault="00AB435E" w:rsidP="00AB435E">
      <w:pPr>
        <w:pStyle w:val="ListParagraph"/>
        <w:numPr>
          <w:ilvl w:val="0"/>
          <w:numId w:val="12"/>
        </w:numPr>
        <w:spacing w:after="0" w:line="240" w:lineRule="auto"/>
        <w:rPr>
          <w:rFonts w:asciiTheme="majorHAnsi" w:eastAsia="Arial" w:hAnsiTheme="majorHAnsi" w:cs="Times New Roman"/>
          <w:sz w:val="24"/>
          <w:szCs w:val="24"/>
        </w:rPr>
      </w:pPr>
      <w:r w:rsidRPr="00BF4720">
        <w:rPr>
          <w:rFonts w:asciiTheme="majorHAnsi" w:eastAsia="Arial" w:hAnsiTheme="majorHAnsi" w:cs="Times New Roman"/>
          <w:sz w:val="24"/>
          <w:szCs w:val="24"/>
        </w:rPr>
        <w:t>Local Conveyance.</w:t>
      </w:r>
    </w:p>
    <w:p w:rsidR="00AB435E" w:rsidRPr="00BF4720" w:rsidRDefault="00AB435E" w:rsidP="00AB435E">
      <w:pPr>
        <w:spacing w:after="0" w:line="240" w:lineRule="auto"/>
        <w:rPr>
          <w:rFonts w:asciiTheme="majorHAnsi" w:eastAsia="Arial" w:hAnsiTheme="majorHAnsi" w:cs="Times New Roman"/>
          <w:sz w:val="24"/>
          <w:szCs w:val="24"/>
        </w:rPr>
      </w:pPr>
      <w:r w:rsidRPr="00BF4720">
        <w:rPr>
          <w:rFonts w:asciiTheme="majorHAnsi" w:eastAsia="Arial" w:hAnsiTheme="majorHAnsi" w:cs="Times New Roman"/>
          <w:sz w:val="24"/>
          <w:szCs w:val="24"/>
        </w:rPr>
        <w:t>24 hours local means of conveyance like buses/cars/auto rickshaws are available. Uber and Ola are available in plenty.</w:t>
      </w:r>
    </w:p>
    <w:p w:rsidR="00AB435E" w:rsidRPr="0000147C" w:rsidRDefault="00AB435E" w:rsidP="00AB435E">
      <w:pPr>
        <w:spacing w:after="0" w:line="240" w:lineRule="auto"/>
        <w:rPr>
          <w:rFonts w:asciiTheme="majorHAnsi" w:eastAsia="Times New Roman" w:hAnsiTheme="majorHAnsi" w:cs="Times New Roman"/>
          <w:b/>
          <w:color w:val="00B050"/>
          <w:sz w:val="24"/>
          <w:szCs w:val="24"/>
        </w:rPr>
      </w:pPr>
    </w:p>
    <w:p w:rsidR="00AB435E" w:rsidRPr="0000147C" w:rsidRDefault="00AB435E" w:rsidP="00AB435E">
      <w:pPr>
        <w:shd w:val="clear" w:color="auto" w:fill="E5DFEC" w:themeFill="accent4" w:themeFillTint="33"/>
        <w:spacing w:after="0" w:line="240" w:lineRule="auto"/>
        <w:rPr>
          <w:rFonts w:asciiTheme="majorHAnsi" w:eastAsia="Arial" w:hAnsiTheme="majorHAnsi" w:cs="Times New Roman"/>
          <w:b/>
          <w:sz w:val="24"/>
          <w:szCs w:val="24"/>
        </w:rPr>
      </w:pPr>
      <w:r w:rsidRPr="0000147C">
        <w:rPr>
          <w:rFonts w:asciiTheme="majorHAnsi" w:eastAsia="Arial" w:hAnsiTheme="majorHAnsi" w:cs="Times New Roman"/>
          <w:b/>
          <w:sz w:val="24"/>
          <w:szCs w:val="24"/>
        </w:rPr>
        <w:t>General Information</w:t>
      </w:r>
    </w:p>
    <w:p w:rsidR="00C36BFF" w:rsidRPr="0000147C" w:rsidRDefault="00C36BFF" w:rsidP="00AB435E">
      <w:pPr>
        <w:spacing w:after="0" w:line="240" w:lineRule="auto"/>
        <w:jc w:val="both"/>
        <w:rPr>
          <w:rFonts w:asciiTheme="majorHAnsi" w:eastAsia="Arial" w:hAnsiTheme="majorHAnsi" w:cs="Times New Roman"/>
          <w:sz w:val="24"/>
          <w:szCs w:val="24"/>
        </w:rPr>
      </w:pPr>
    </w:p>
    <w:p w:rsidR="00AB435E" w:rsidRPr="00F57DB4" w:rsidRDefault="00AB435E" w:rsidP="00AD4201">
      <w:pPr>
        <w:spacing w:line="240" w:lineRule="auto"/>
        <w:rPr>
          <w:rFonts w:asciiTheme="majorHAnsi" w:hAnsiTheme="majorHAnsi" w:cs="Times New Roman"/>
          <w:b/>
          <w:sz w:val="24"/>
          <w:szCs w:val="24"/>
        </w:rPr>
      </w:pPr>
      <w:r w:rsidRPr="00F57DB4">
        <w:rPr>
          <w:rFonts w:asciiTheme="majorHAnsi" w:eastAsia="Arial" w:hAnsiTheme="majorHAnsi" w:cs="Times New Roman"/>
          <w:sz w:val="24"/>
          <w:szCs w:val="24"/>
        </w:rPr>
        <w:t>On b</w:t>
      </w:r>
      <w:r w:rsidR="003A6E90">
        <w:rPr>
          <w:rFonts w:asciiTheme="majorHAnsi" w:eastAsia="Arial" w:hAnsiTheme="majorHAnsi" w:cs="Times New Roman"/>
          <w:sz w:val="24"/>
          <w:szCs w:val="24"/>
        </w:rPr>
        <w:t xml:space="preserve">ehalf of </w:t>
      </w:r>
      <w:r w:rsidRPr="00F57DB4">
        <w:rPr>
          <w:rFonts w:asciiTheme="majorHAnsi" w:eastAsia="Arial" w:hAnsiTheme="majorHAnsi" w:cs="Times New Roman"/>
          <w:sz w:val="24"/>
          <w:szCs w:val="24"/>
        </w:rPr>
        <w:t xml:space="preserve"> IIMT, College of Law</w:t>
      </w:r>
      <w:r w:rsidR="003A6E90">
        <w:rPr>
          <w:rFonts w:asciiTheme="majorHAnsi" w:eastAsia="Arial" w:hAnsiTheme="majorHAnsi" w:cs="Times New Roman"/>
          <w:sz w:val="24"/>
          <w:szCs w:val="24"/>
        </w:rPr>
        <w:t xml:space="preserve"> and Independent Thought</w:t>
      </w:r>
      <w:r w:rsidRPr="00F57DB4">
        <w:rPr>
          <w:rFonts w:asciiTheme="majorHAnsi" w:eastAsia="Arial" w:hAnsiTheme="majorHAnsi" w:cs="Times New Roman"/>
          <w:sz w:val="24"/>
          <w:szCs w:val="24"/>
        </w:rPr>
        <w:t xml:space="preserve"> we once again invite you to submit and present your research paper/papers at the Seminar - </w:t>
      </w:r>
      <w:r w:rsidR="00AD4201" w:rsidRPr="00F57DB4">
        <w:rPr>
          <w:rFonts w:asciiTheme="majorHAnsi" w:hAnsiTheme="majorHAnsi" w:cs="Times New Roman"/>
          <w:b/>
          <w:sz w:val="24"/>
          <w:szCs w:val="24"/>
        </w:rPr>
        <w:t xml:space="preserve">‘Human </w:t>
      </w:r>
      <w:r w:rsidR="00A91D3A" w:rsidRPr="00F57DB4">
        <w:rPr>
          <w:rFonts w:asciiTheme="majorHAnsi" w:hAnsiTheme="majorHAnsi" w:cs="Times New Roman"/>
          <w:b/>
          <w:sz w:val="24"/>
          <w:szCs w:val="24"/>
        </w:rPr>
        <w:t>D</w:t>
      </w:r>
      <w:r w:rsidR="00AD4201" w:rsidRPr="00F57DB4">
        <w:rPr>
          <w:rFonts w:asciiTheme="majorHAnsi" w:hAnsiTheme="majorHAnsi" w:cs="Times New Roman"/>
          <w:b/>
          <w:sz w:val="24"/>
          <w:szCs w:val="24"/>
        </w:rPr>
        <w:t xml:space="preserve">evelopment in </w:t>
      </w:r>
      <w:r w:rsidR="00A91D3A" w:rsidRPr="00F57DB4">
        <w:rPr>
          <w:rFonts w:asciiTheme="majorHAnsi" w:hAnsiTheme="majorHAnsi" w:cs="Times New Roman"/>
          <w:b/>
          <w:sz w:val="24"/>
          <w:szCs w:val="24"/>
        </w:rPr>
        <w:t xml:space="preserve">the </w:t>
      </w:r>
      <w:r w:rsidR="00AD4201" w:rsidRPr="00F57DB4">
        <w:rPr>
          <w:rFonts w:asciiTheme="majorHAnsi" w:hAnsiTheme="majorHAnsi" w:cs="Times New Roman"/>
          <w:b/>
          <w:sz w:val="24"/>
          <w:szCs w:val="24"/>
        </w:rPr>
        <w:t>21</w:t>
      </w:r>
      <w:r w:rsidR="00AD4201" w:rsidRPr="00F57DB4">
        <w:rPr>
          <w:rFonts w:asciiTheme="majorHAnsi" w:hAnsiTheme="majorHAnsi" w:cs="Times New Roman"/>
          <w:b/>
          <w:sz w:val="24"/>
          <w:szCs w:val="24"/>
          <w:vertAlign w:val="superscript"/>
        </w:rPr>
        <w:t>st</w:t>
      </w:r>
      <w:r w:rsidR="00AD4201" w:rsidRPr="00F57DB4">
        <w:rPr>
          <w:rFonts w:asciiTheme="majorHAnsi" w:hAnsiTheme="majorHAnsi" w:cs="Times New Roman"/>
          <w:b/>
          <w:sz w:val="24"/>
          <w:szCs w:val="24"/>
        </w:rPr>
        <w:t xml:space="preserve"> century: Issues and Challenges of Multi-Sectoral approaches' </w:t>
      </w:r>
      <w:r w:rsidR="00E33F56" w:rsidRPr="00F57DB4">
        <w:rPr>
          <w:rFonts w:asciiTheme="majorHAnsi" w:eastAsia="Arial" w:hAnsiTheme="majorHAnsi" w:cs="Times New Roman"/>
          <w:sz w:val="24"/>
          <w:szCs w:val="24"/>
        </w:rPr>
        <w:t xml:space="preserve">to be held on </w:t>
      </w:r>
      <w:r w:rsidR="00A06469">
        <w:rPr>
          <w:rFonts w:asciiTheme="majorHAnsi" w:eastAsia="Arial" w:hAnsiTheme="majorHAnsi" w:cs="Times New Roman"/>
          <w:sz w:val="24"/>
          <w:szCs w:val="24"/>
        </w:rPr>
        <w:t>30</w:t>
      </w:r>
      <w:r w:rsidR="00E33F56" w:rsidRPr="00F57DB4">
        <w:rPr>
          <w:rFonts w:asciiTheme="majorHAnsi" w:eastAsia="Arial" w:hAnsiTheme="majorHAnsi" w:cs="Times New Roman"/>
          <w:sz w:val="24"/>
          <w:szCs w:val="24"/>
          <w:vertAlign w:val="superscript"/>
        </w:rPr>
        <w:t>st</w:t>
      </w:r>
      <w:r w:rsidR="00E33F56" w:rsidRPr="00F57DB4">
        <w:rPr>
          <w:rFonts w:asciiTheme="majorHAnsi" w:eastAsia="Arial" w:hAnsiTheme="majorHAnsi" w:cs="Times New Roman"/>
          <w:sz w:val="24"/>
          <w:szCs w:val="24"/>
        </w:rPr>
        <w:t xml:space="preserve"> March</w:t>
      </w:r>
      <w:r w:rsidRPr="00F57DB4">
        <w:rPr>
          <w:rFonts w:asciiTheme="majorHAnsi" w:eastAsia="Arial" w:hAnsiTheme="majorHAnsi" w:cs="Times New Roman"/>
          <w:sz w:val="24"/>
          <w:szCs w:val="24"/>
        </w:rPr>
        <w:t>, 201</w:t>
      </w:r>
      <w:r w:rsidR="008A2667" w:rsidRPr="00F57DB4">
        <w:rPr>
          <w:rFonts w:asciiTheme="majorHAnsi" w:eastAsia="Arial" w:hAnsiTheme="majorHAnsi" w:cs="Times New Roman"/>
          <w:sz w:val="24"/>
          <w:szCs w:val="24"/>
        </w:rPr>
        <w:t>9</w:t>
      </w:r>
      <w:r w:rsidRPr="00F57DB4">
        <w:rPr>
          <w:rFonts w:asciiTheme="majorHAnsi" w:eastAsia="Arial" w:hAnsiTheme="majorHAnsi" w:cs="Times New Roman"/>
          <w:sz w:val="24"/>
          <w:szCs w:val="24"/>
        </w:rPr>
        <w:t xml:space="preserve"> and to make this seminar a grand success.</w:t>
      </w:r>
    </w:p>
    <w:p w:rsidR="00AB435E" w:rsidRPr="0000147C" w:rsidRDefault="00AB435E" w:rsidP="00AB435E">
      <w:pPr>
        <w:spacing w:after="0" w:line="240" w:lineRule="auto"/>
        <w:rPr>
          <w:rFonts w:asciiTheme="majorHAnsi" w:eastAsia="Times New Roman" w:hAnsiTheme="majorHAnsi" w:cs="Times New Roman"/>
          <w:sz w:val="24"/>
          <w:szCs w:val="24"/>
        </w:rPr>
      </w:pPr>
    </w:p>
    <w:p w:rsidR="00AB435E" w:rsidRPr="0000147C" w:rsidRDefault="00AB435E" w:rsidP="00AB435E">
      <w:pPr>
        <w:spacing w:after="0" w:line="240" w:lineRule="auto"/>
        <w:rPr>
          <w:rFonts w:asciiTheme="majorHAnsi" w:eastAsia="Arial" w:hAnsiTheme="majorHAnsi" w:cs="Times New Roman"/>
          <w:sz w:val="24"/>
          <w:szCs w:val="24"/>
        </w:rPr>
      </w:pPr>
      <w:r w:rsidRPr="0000147C">
        <w:rPr>
          <w:rFonts w:asciiTheme="majorHAnsi" w:eastAsia="Arial" w:hAnsiTheme="majorHAnsi" w:cs="Times New Roman"/>
          <w:sz w:val="24"/>
          <w:szCs w:val="24"/>
        </w:rPr>
        <w:t>We also encourage you to forward this seminar details to your friends, students, scholars and staff.</w:t>
      </w:r>
    </w:p>
    <w:p w:rsidR="00AB435E" w:rsidRPr="0000147C" w:rsidRDefault="00AB435E" w:rsidP="00AB435E">
      <w:pPr>
        <w:pStyle w:val="ListParagraph"/>
        <w:spacing w:line="240" w:lineRule="auto"/>
        <w:ind w:left="360"/>
        <w:jc w:val="both"/>
        <w:rPr>
          <w:rFonts w:asciiTheme="majorHAnsi" w:hAnsiTheme="majorHAnsi" w:cs="Times New Roman"/>
          <w:sz w:val="24"/>
          <w:szCs w:val="24"/>
        </w:rPr>
      </w:pPr>
    </w:p>
    <w:p w:rsidR="00013A28" w:rsidRPr="0000147C" w:rsidRDefault="00013A28" w:rsidP="00AB435E">
      <w:pPr>
        <w:pStyle w:val="ListParagraph"/>
        <w:shd w:val="clear" w:color="auto" w:fill="E5DFEC" w:themeFill="accent4" w:themeFillTint="33"/>
        <w:spacing w:line="240" w:lineRule="auto"/>
        <w:ind w:left="0"/>
        <w:jc w:val="both"/>
        <w:rPr>
          <w:rFonts w:asciiTheme="majorHAnsi" w:hAnsiTheme="majorHAnsi" w:cs="Times New Roman"/>
          <w:b/>
          <w:sz w:val="24"/>
          <w:szCs w:val="24"/>
        </w:rPr>
      </w:pPr>
      <w:r w:rsidRPr="0000147C">
        <w:rPr>
          <w:rFonts w:asciiTheme="majorHAnsi" w:hAnsiTheme="majorHAnsi" w:cs="Times New Roman"/>
          <w:b/>
          <w:sz w:val="24"/>
          <w:szCs w:val="24"/>
        </w:rPr>
        <w:t xml:space="preserve">Contact </w:t>
      </w:r>
    </w:p>
    <w:p w:rsidR="00C36BFF" w:rsidRPr="0000147C" w:rsidRDefault="00C36BFF" w:rsidP="00AB435E">
      <w:pPr>
        <w:pStyle w:val="ListParagraph"/>
        <w:spacing w:line="240" w:lineRule="auto"/>
        <w:ind w:left="0"/>
        <w:jc w:val="both"/>
        <w:rPr>
          <w:rFonts w:asciiTheme="majorHAnsi" w:hAnsiTheme="majorHAnsi" w:cs="Times New Roman"/>
          <w:sz w:val="24"/>
          <w:szCs w:val="24"/>
        </w:rPr>
      </w:pPr>
    </w:p>
    <w:p w:rsidR="00013A28" w:rsidRPr="00F631EB" w:rsidRDefault="00013A28" w:rsidP="00AB435E">
      <w:pPr>
        <w:pStyle w:val="ListParagraph"/>
        <w:spacing w:line="240" w:lineRule="auto"/>
        <w:ind w:left="0"/>
        <w:jc w:val="both"/>
        <w:rPr>
          <w:rFonts w:asciiTheme="majorHAnsi" w:hAnsiTheme="majorHAnsi" w:cs="Times New Roman"/>
          <w:sz w:val="24"/>
          <w:szCs w:val="24"/>
        </w:rPr>
      </w:pPr>
      <w:r w:rsidRPr="00F631EB">
        <w:rPr>
          <w:rFonts w:asciiTheme="majorHAnsi" w:hAnsiTheme="majorHAnsi" w:cs="Times New Roman"/>
          <w:sz w:val="24"/>
          <w:szCs w:val="24"/>
        </w:rPr>
        <w:t>For all details on submission of papers and registration etc., contact</w:t>
      </w:r>
      <w:r w:rsidR="00F631EB" w:rsidRPr="00F631EB">
        <w:rPr>
          <w:rFonts w:asciiTheme="majorHAnsi" w:hAnsiTheme="majorHAnsi" w:cs="Times New Roman"/>
          <w:sz w:val="24"/>
          <w:szCs w:val="24"/>
        </w:rPr>
        <w:t>:-</w:t>
      </w:r>
    </w:p>
    <w:p w:rsidR="004436C6" w:rsidRDefault="00BF4720" w:rsidP="004436C6">
      <w:pPr>
        <w:spacing w:after="0" w:line="240" w:lineRule="auto"/>
        <w:jc w:val="both"/>
        <w:rPr>
          <w:rFonts w:asciiTheme="majorHAnsi" w:hAnsiTheme="majorHAnsi" w:cs="Times New Roman"/>
          <w:bCs/>
          <w:color w:val="00B050"/>
          <w:sz w:val="24"/>
          <w:szCs w:val="24"/>
        </w:rPr>
      </w:pPr>
      <w:r w:rsidRPr="00CC546A">
        <w:rPr>
          <w:rFonts w:asciiTheme="majorHAnsi" w:hAnsiTheme="majorHAnsi" w:cs="Times New Roman"/>
          <w:bCs/>
          <w:color w:val="00B050"/>
          <w:sz w:val="24"/>
          <w:szCs w:val="24"/>
        </w:rPr>
        <w:t>Name: Dr. Pankaj Dwivedi.</w:t>
      </w:r>
    </w:p>
    <w:p w:rsidR="00013A28" w:rsidRPr="00CC546A" w:rsidRDefault="00BF4720" w:rsidP="004436C6">
      <w:pPr>
        <w:spacing w:after="0" w:line="240" w:lineRule="auto"/>
        <w:jc w:val="both"/>
        <w:rPr>
          <w:rFonts w:asciiTheme="majorHAnsi" w:hAnsiTheme="majorHAnsi" w:cs="Times New Roman"/>
          <w:bCs/>
          <w:color w:val="00B050"/>
          <w:sz w:val="24"/>
          <w:szCs w:val="24"/>
        </w:rPr>
      </w:pPr>
      <w:r w:rsidRPr="00CC546A">
        <w:rPr>
          <w:rFonts w:asciiTheme="majorHAnsi" w:hAnsiTheme="majorHAnsi" w:cs="Times New Roman"/>
          <w:bCs/>
          <w:color w:val="00B050"/>
          <w:sz w:val="24"/>
          <w:szCs w:val="24"/>
        </w:rPr>
        <w:t>Director, IIMT College of Law, Greater Noida</w:t>
      </w:r>
      <w:r w:rsidR="00F67768" w:rsidRPr="00CC546A">
        <w:rPr>
          <w:rFonts w:asciiTheme="majorHAnsi" w:hAnsiTheme="majorHAnsi" w:cs="Times New Roman"/>
          <w:bCs/>
          <w:color w:val="00B050"/>
          <w:sz w:val="24"/>
          <w:szCs w:val="24"/>
        </w:rPr>
        <w:t>, Uttar Pradesh 201308</w:t>
      </w:r>
    </w:p>
    <w:p w:rsidR="00F67768" w:rsidRPr="00CC546A" w:rsidRDefault="00F67768" w:rsidP="00BF4720">
      <w:pPr>
        <w:pStyle w:val="ListParagraph"/>
        <w:spacing w:after="0" w:line="240" w:lineRule="auto"/>
        <w:ind w:left="0"/>
        <w:jc w:val="both"/>
        <w:rPr>
          <w:rFonts w:asciiTheme="majorHAnsi" w:hAnsiTheme="majorHAnsi" w:cs="Times New Roman"/>
          <w:color w:val="00B050"/>
          <w:sz w:val="24"/>
          <w:szCs w:val="24"/>
        </w:rPr>
      </w:pPr>
      <w:r w:rsidRPr="00CC546A">
        <w:rPr>
          <w:rFonts w:asciiTheme="majorHAnsi" w:hAnsiTheme="majorHAnsi" w:cs="Times New Roman"/>
          <w:color w:val="00B050"/>
          <w:sz w:val="24"/>
          <w:szCs w:val="24"/>
        </w:rPr>
        <w:t xml:space="preserve">Contact - </w:t>
      </w:r>
      <w:r w:rsidR="00A06469" w:rsidRPr="00A06469">
        <w:rPr>
          <w:rFonts w:asciiTheme="majorHAnsi" w:hAnsiTheme="majorHAnsi" w:cs="Times New Roman"/>
          <w:color w:val="00B050"/>
          <w:sz w:val="24"/>
          <w:szCs w:val="24"/>
        </w:rPr>
        <w:t>9560357736</w:t>
      </w:r>
    </w:p>
    <w:p w:rsidR="00F67768" w:rsidRDefault="004436C6" w:rsidP="00AB435E">
      <w:pPr>
        <w:pStyle w:val="ListParagraph"/>
        <w:spacing w:line="240" w:lineRule="auto"/>
        <w:ind w:left="0"/>
        <w:jc w:val="both"/>
        <w:rPr>
          <w:rFonts w:asciiTheme="majorHAnsi" w:hAnsiTheme="majorHAnsi" w:cs="Times New Roman"/>
          <w:color w:val="00B050"/>
          <w:sz w:val="24"/>
          <w:szCs w:val="24"/>
        </w:rPr>
      </w:pPr>
      <w:r>
        <w:rPr>
          <w:rFonts w:asciiTheme="majorHAnsi" w:hAnsiTheme="majorHAnsi" w:cs="Times New Roman"/>
          <w:color w:val="00B050"/>
          <w:sz w:val="24"/>
          <w:szCs w:val="24"/>
        </w:rPr>
        <w:t xml:space="preserve">Mail ID- </w:t>
      </w:r>
      <w:hyperlink r:id="rId8" w:history="1">
        <w:r w:rsidR="00A06469" w:rsidRPr="00132285">
          <w:rPr>
            <w:rStyle w:val="Hyperlink"/>
            <w:rFonts w:asciiTheme="majorHAnsi" w:hAnsiTheme="majorHAnsi" w:cs="Times New Roman"/>
            <w:sz w:val="24"/>
            <w:szCs w:val="24"/>
          </w:rPr>
          <w:t>lawactivity@iimtindia.net</w:t>
        </w:r>
      </w:hyperlink>
    </w:p>
    <w:p w:rsidR="00A06469" w:rsidRDefault="00A06469" w:rsidP="00A06469">
      <w:pPr>
        <w:spacing w:line="240" w:lineRule="auto"/>
        <w:jc w:val="both"/>
        <w:rPr>
          <w:rFonts w:asciiTheme="majorHAnsi" w:hAnsiTheme="majorHAnsi" w:cs="Times New Roman"/>
          <w:bCs/>
          <w:color w:val="00B050"/>
          <w:sz w:val="24"/>
          <w:szCs w:val="24"/>
        </w:rPr>
      </w:pPr>
      <w:r w:rsidRPr="00A06469">
        <w:rPr>
          <w:rFonts w:asciiTheme="majorHAnsi" w:hAnsiTheme="majorHAnsi" w:cs="Times New Roman"/>
          <w:bCs/>
          <w:color w:val="00B050"/>
          <w:sz w:val="24"/>
          <w:szCs w:val="24"/>
        </w:rPr>
        <w:t>Co-convener</w:t>
      </w:r>
    </w:p>
    <w:p w:rsidR="00A06469" w:rsidRPr="00A06469" w:rsidRDefault="00A06469" w:rsidP="00A06469">
      <w:pPr>
        <w:spacing w:line="240" w:lineRule="auto"/>
        <w:jc w:val="both"/>
        <w:rPr>
          <w:rFonts w:asciiTheme="majorHAnsi" w:hAnsiTheme="majorHAnsi" w:cs="Times New Roman"/>
          <w:bCs/>
          <w:color w:val="00B050"/>
          <w:sz w:val="24"/>
          <w:szCs w:val="24"/>
        </w:rPr>
      </w:pPr>
      <w:r w:rsidRPr="00A06469">
        <w:rPr>
          <w:rFonts w:asciiTheme="majorHAnsi" w:hAnsiTheme="majorHAnsi" w:cs="Times New Roman"/>
          <w:bCs/>
          <w:color w:val="00B050"/>
          <w:sz w:val="24"/>
          <w:szCs w:val="24"/>
        </w:rPr>
        <w:t>Mr. Manish kumar Attry (9997285595)</w:t>
      </w:r>
    </w:p>
    <w:p w:rsidR="00A06469" w:rsidRPr="00CC546A" w:rsidRDefault="00A06469" w:rsidP="00A06469">
      <w:pPr>
        <w:pStyle w:val="ListParagraph"/>
        <w:spacing w:line="240" w:lineRule="auto"/>
        <w:ind w:left="0"/>
        <w:jc w:val="both"/>
        <w:rPr>
          <w:rFonts w:asciiTheme="majorHAnsi" w:hAnsiTheme="majorHAnsi" w:cs="Times New Roman"/>
          <w:bCs/>
          <w:color w:val="00B050"/>
          <w:sz w:val="24"/>
          <w:szCs w:val="24"/>
        </w:rPr>
      </w:pPr>
      <w:r w:rsidRPr="00A06469">
        <w:rPr>
          <w:rFonts w:asciiTheme="majorHAnsi" w:hAnsiTheme="majorHAnsi" w:cs="Times New Roman"/>
          <w:bCs/>
          <w:color w:val="00B050"/>
          <w:sz w:val="24"/>
          <w:szCs w:val="24"/>
        </w:rPr>
        <w:t>Ms. Kaushiki Roy (9555384501)</w:t>
      </w:r>
    </w:p>
    <w:sectPr w:rsidR="00A06469" w:rsidRPr="00CC546A" w:rsidSect="00C36BFF">
      <w:footerReference w:type="default" r:id="rId9"/>
      <w:pgSz w:w="11907" w:h="16839" w:code="9"/>
      <w:pgMar w:top="1440" w:right="1440" w:bottom="1440" w:left="1440" w:header="720" w:footer="720" w:gutter="0"/>
      <w:pgBorders w:offsetFrom="page">
        <w:top w:val="single" w:sz="24" w:space="24" w:color="B2A1C7" w:themeColor="accent4" w:themeTint="99"/>
        <w:left w:val="single" w:sz="24" w:space="24" w:color="B2A1C7" w:themeColor="accent4" w:themeTint="99"/>
        <w:bottom w:val="single" w:sz="24" w:space="24" w:color="B2A1C7" w:themeColor="accent4" w:themeTint="99"/>
        <w:right w:val="single" w:sz="24" w:space="24" w:color="B2A1C7" w:themeColor="accent4" w:themeTint="99"/>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6DA" w:rsidRDefault="00A546DA" w:rsidP="00D1751C">
      <w:pPr>
        <w:spacing w:after="0" w:line="240" w:lineRule="auto"/>
      </w:pPr>
      <w:r>
        <w:separator/>
      </w:r>
    </w:p>
  </w:endnote>
  <w:endnote w:type="continuationSeparator" w:id="1">
    <w:p w:rsidR="00A546DA" w:rsidRDefault="00A546DA" w:rsidP="00D1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8823"/>
      <w:docPartObj>
        <w:docPartGallery w:val="Page Numbers (Bottom of Page)"/>
        <w:docPartUnique/>
      </w:docPartObj>
    </w:sdtPr>
    <w:sdtContent>
      <w:p w:rsidR="00C36BFF" w:rsidRDefault="00D65DBC">
        <w:pPr>
          <w:pStyle w:val="Footer"/>
          <w:jc w:val="center"/>
        </w:pPr>
        <w:fldSimple w:instr=" PAGE   \* MERGEFORMAT ">
          <w:r w:rsidR="00683BCE">
            <w:rPr>
              <w:noProof/>
            </w:rPr>
            <w:t>1</w:t>
          </w:r>
        </w:fldSimple>
      </w:p>
    </w:sdtContent>
  </w:sdt>
  <w:p w:rsidR="00C36BFF" w:rsidRDefault="00C36B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6DA" w:rsidRDefault="00A546DA" w:rsidP="00D1751C">
      <w:pPr>
        <w:spacing w:after="0" w:line="240" w:lineRule="auto"/>
      </w:pPr>
      <w:r>
        <w:separator/>
      </w:r>
    </w:p>
  </w:footnote>
  <w:footnote w:type="continuationSeparator" w:id="1">
    <w:p w:rsidR="00A546DA" w:rsidRDefault="00A546DA" w:rsidP="00D175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6115"/>
    <w:multiLevelType w:val="hybridMultilevel"/>
    <w:tmpl w:val="E306F4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23F7F"/>
    <w:multiLevelType w:val="hybridMultilevel"/>
    <w:tmpl w:val="515836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E61FC2"/>
    <w:multiLevelType w:val="hybridMultilevel"/>
    <w:tmpl w:val="148A7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422E9"/>
    <w:multiLevelType w:val="hybridMultilevel"/>
    <w:tmpl w:val="F628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E4008"/>
    <w:multiLevelType w:val="hybridMultilevel"/>
    <w:tmpl w:val="070E1416"/>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322F6325"/>
    <w:multiLevelType w:val="hybridMultilevel"/>
    <w:tmpl w:val="BAE46E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67FF9"/>
    <w:multiLevelType w:val="hybridMultilevel"/>
    <w:tmpl w:val="81DC69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BC60D5"/>
    <w:multiLevelType w:val="hybridMultilevel"/>
    <w:tmpl w:val="CEBCAE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79C6D2F"/>
    <w:multiLevelType w:val="hybridMultilevel"/>
    <w:tmpl w:val="CD26D4BE"/>
    <w:lvl w:ilvl="0" w:tplc="B7189C3A">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16ED3"/>
    <w:multiLevelType w:val="hybridMultilevel"/>
    <w:tmpl w:val="D9B0B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E6BFE"/>
    <w:multiLevelType w:val="hybridMultilevel"/>
    <w:tmpl w:val="75E2B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31D8C"/>
    <w:multiLevelType w:val="hybridMultilevel"/>
    <w:tmpl w:val="999EB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6164B0"/>
    <w:multiLevelType w:val="hybridMultilevel"/>
    <w:tmpl w:val="1A327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267909"/>
    <w:multiLevelType w:val="hybridMultilevel"/>
    <w:tmpl w:val="1D4E784E"/>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93532E"/>
    <w:multiLevelType w:val="hybridMultilevel"/>
    <w:tmpl w:val="E26E4750"/>
    <w:lvl w:ilvl="0" w:tplc="8850EACC">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DC06B6"/>
    <w:multiLevelType w:val="hybridMultilevel"/>
    <w:tmpl w:val="4D5E96C6"/>
    <w:lvl w:ilvl="0" w:tplc="B7189C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39694C"/>
    <w:multiLevelType w:val="hybridMultilevel"/>
    <w:tmpl w:val="B2028E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6"/>
  </w:num>
  <w:num w:numId="5">
    <w:abstractNumId w:val="3"/>
  </w:num>
  <w:num w:numId="6">
    <w:abstractNumId w:val="8"/>
  </w:num>
  <w:num w:numId="7">
    <w:abstractNumId w:val="16"/>
  </w:num>
  <w:num w:numId="8">
    <w:abstractNumId w:val="10"/>
  </w:num>
  <w:num w:numId="9">
    <w:abstractNumId w:val="15"/>
  </w:num>
  <w:num w:numId="10">
    <w:abstractNumId w:val="1"/>
  </w:num>
  <w:num w:numId="11">
    <w:abstractNumId w:val="4"/>
  </w:num>
  <w:num w:numId="12">
    <w:abstractNumId w:val="7"/>
  </w:num>
  <w:num w:numId="13">
    <w:abstractNumId w:val="2"/>
  </w:num>
  <w:num w:numId="14">
    <w:abstractNumId w:val="11"/>
  </w:num>
  <w:num w:numId="15">
    <w:abstractNumId w:val="14"/>
  </w:num>
  <w:num w:numId="16">
    <w:abstractNumId w:val="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32D04"/>
    <w:rsid w:val="0000147C"/>
    <w:rsid w:val="000121D5"/>
    <w:rsid w:val="00013036"/>
    <w:rsid w:val="00013A28"/>
    <w:rsid w:val="00017192"/>
    <w:rsid w:val="00030516"/>
    <w:rsid w:val="00030AE4"/>
    <w:rsid w:val="00047B25"/>
    <w:rsid w:val="0009773D"/>
    <w:rsid w:val="000A01CD"/>
    <w:rsid w:val="000C5F12"/>
    <w:rsid w:val="000D54F0"/>
    <w:rsid w:val="000E01EA"/>
    <w:rsid w:val="000E664F"/>
    <w:rsid w:val="000E7F59"/>
    <w:rsid w:val="00154869"/>
    <w:rsid w:val="00186DCA"/>
    <w:rsid w:val="00194F40"/>
    <w:rsid w:val="001A3099"/>
    <w:rsid w:val="001B5ABA"/>
    <w:rsid w:val="001E09EC"/>
    <w:rsid w:val="001F088D"/>
    <w:rsid w:val="002116F0"/>
    <w:rsid w:val="0022374D"/>
    <w:rsid w:val="00223D5D"/>
    <w:rsid w:val="00230E37"/>
    <w:rsid w:val="002375EE"/>
    <w:rsid w:val="00241740"/>
    <w:rsid w:val="00247461"/>
    <w:rsid w:val="00273580"/>
    <w:rsid w:val="00277B06"/>
    <w:rsid w:val="0029326A"/>
    <w:rsid w:val="002B7DA8"/>
    <w:rsid w:val="002C6EE3"/>
    <w:rsid w:val="002F74E4"/>
    <w:rsid w:val="00313B57"/>
    <w:rsid w:val="003472AF"/>
    <w:rsid w:val="00351CAE"/>
    <w:rsid w:val="0036509E"/>
    <w:rsid w:val="00385889"/>
    <w:rsid w:val="00396047"/>
    <w:rsid w:val="003A6E90"/>
    <w:rsid w:val="003B0698"/>
    <w:rsid w:val="003B6639"/>
    <w:rsid w:val="003C7E04"/>
    <w:rsid w:val="003D6BAA"/>
    <w:rsid w:val="003F040D"/>
    <w:rsid w:val="0043356A"/>
    <w:rsid w:val="004436C6"/>
    <w:rsid w:val="00462373"/>
    <w:rsid w:val="00465772"/>
    <w:rsid w:val="00467F93"/>
    <w:rsid w:val="00475AF0"/>
    <w:rsid w:val="00491B1F"/>
    <w:rsid w:val="004957A0"/>
    <w:rsid w:val="004B5DAD"/>
    <w:rsid w:val="004C2B01"/>
    <w:rsid w:val="004D5ECF"/>
    <w:rsid w:val="004D60F7"/>
    <w:rsid w:val="004F5100"/>
    <w:rsid w:val="005022AC"/>
    <w:rsid w:val="005127C7"/>
    <w:rsid w:val="00534642"/>
    <w:rsid w:val="00547064"/>
    <w:rsid w:val="00556FF4"/>
    <w:rsid w:val="0056342A"/>
    <w:rsid w:val="005A12F3"/>
    <w:rsid w:val="005D4CDD"/>
    <w:rsid w:val="005E5442"/>
    <w:rsid w:val="005E5604"/>
    <w:rsid w:val="00614F67"/>
    <w:rsid w:val="006240E0"/>
    <w:rsid w:val="006538E5"/>
    <w:rsid w:val="00677ADC"/>
    <w:rsid w:val="00683BCE"/>
    <w:rsid w:val="006878E2"/>
    <w:rsid w:val="006A4A2B"/>
    <w:rsid w:val="006B3AE0"/>
    <w:rsid w:val="006B6396"/>
    <w:rsid w:val="006C5F73"/>
    <w:rsid w:val="006E2346"/>
    <w:rsid w:val="006F46BF"/>
    <w:rsid w:val="00741E34"/>
    <w:rsid w:val="007535D0"/>
    <w:rsid w:val="00761568"/>
    <w:rsid w:val="00785050"/>
    <w:rsid w:val="007A4E84"/>
    <w:rsid w:val="007B71A1"/>
    <w:rsid w:val="007C0753"/>
    <w:rsid w:val="007F65C0"/>
    <w:rsid w:val="00840C4C"/>
    <w:rsid w:val="008566B6"/>
    <w:rsid w:val="008623AA"/>
    <w:rsid w:val="00867348"/>
    <w:rsid w:val="00870A6D"/>
    <w:rsid w:val="00880849"/>
    <w:rsid w:val="00881277"/>
    <w:rsid w:val="00885343"/>
    <w:rsid w:val="008A2667"/>
    <w:rsid w:val="008A2FD9"/>
    <w:rsid w:val="008A5F55"/>
    <w:rsid w:val="008E5FF2"/>
    <w:rsid w:val="009559F9"/>
    <w:rsid w:val="00960544"/>
    <w:rsid w:val="00973219"/>
    <w:rsid w:val="00983026"/>
    <w:rsid w:val="00983099"/>
    <w:rsid w:val="009834A0"/>
    <w:rsid w:val="009866CA"/>
    <w:rsid w:val="009B3FC0"/>
    <w:rsid w:val="009D382B"/>
    <w:rsid w:val="009E2EF7"/>
    <w:rsid w:val="00A0606F"/>
    <w:rsid w:val="00A06469"/>
    <w:rsid w:val="00A21132"/>
    <w:rsid w:val="00A32D04"/>
    <w:rsid w:val="00A377D4"/>
    <w:rsid w:val="00A546DA"/>
    <w:rsid w:val="00A91D3A"/>
    <w:rsid w:val="00AA385C"/>
    <w:rsid w:val="00AB07BD"/>
    <w:rsid w:val="00AB435E"/>
    <w:rsid w:val="00AB702C"/>
    <w:rsid w:val="00AC7DA2"/>
    <w:rsid w:val="00AD4201"/>
    <w:rsid w:val="00AE0F7C"/>
    <w:rsid w:val="00AE1781"/>
    <w:rsid w:val="00B054E2"/>
    <w:rsid w:val="00B21281"/>
    <w:rsid w:val="00B23306"/>
    <w:rsid w:val="00B32C27"/>
    <w:rsid w:val="00B36567"/>
    <w:rsid w:val="00B64701"/>
    <w:rsid w:val="00B917EB"/>
    <w:rsid w:val="00B9532E"/>
    <w:rsid w:val="00BC2A95"/>
    <w:rsid w:val="00BC3BBB"/>
    <w:rsid w:val="00BF4720"/>
    <w:rsid w:val="00C311C8"/>
    <w:rsid w:val="00C36BFF"/>
    <w:rsid w:val="00C45779"/>
    <w:rsid w:val="00C57EC8"/>
    <w:rsid w:val="00C631ED"/>
    <w:rsid w:val="00C87A58"/>
    <w:rsid w:val="00CA092F"/>
    <w:rsid w:val="00CC546A"/>
    <w:rsid w:val="00CE291C"/>
    <w:rsid w:val="00CE3EDC"/>
    <w:rsid w:val="00CF73F5"/>
    <w:rsid w:val="00D1751C"/>
    <w:rsid w:val="00D20491"/>
    <w:rsid w:val="00D34E87"/>
    <w:rsid w:val="00D56726"/>
    <w:rsid w:val="00D577A6"/>
    <w:rsid w:val="00D617F3"/>
    <w:rsid w:val="00D6447E"/>
    <w:rsid w:val="00D65DBC"/>
    <w:rsid w:val="00DB729F"/>
    <w:rsid w:val="00DC1587"/>
    <w:rsid w:val="00DF66FD"/>
    <w:rsid w:val="00E07E0E"/>
    <w:rsid w:val="00E334E3"/>
    <w:rsid w:val="00E33F56"/>
    <w:rsid w:val="00E35719"/>
    <w:rsid w:val="00E4576E"/>
    <w:rsid w:val="00E557DC"/>
    <w:rsid w:val="00E61BD1"/>
    <w:rsid w:val="00E75325"/>
    <w:rsid w:val="00EA08FE"/>
    <w:rsid w:val="00EF6078"/>
    <w:rsid w:val="00F40DE6"/>
    <w:rsid w:val="00F57DB4"/>
    <w:rsid w:val="00F631EB"/>
    <w:rsid w:val="00F66D34"/>
    <w:rsid w:val="00F67768"/>
    <w:rsid w:val="00F82F93"/>
    <w:rsid w:val="00FA1EFC"/>
    <w:rsid w:val="00FA6320"/>
    <w:rsid w:val="00FB52D5"/>
    <w:rsid w:val="00FB6442"/>
    <w:rsid w:val="00FB662D"/>
    <w:rsid w:val="00FC006A"/>
    <w:rsid w:val="00FC3DB2"/>
    <w:rsid w:val="00FD4A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EF7"/>
  </w:style>
  <w:style w:type="paragraph" w:styleId="Heading1">
    <w:name w:val="heading 1"/>
    <w:basedOn w:val="Normal"/>
    <w:next w:val="Normal"/>
    <w:link w:val="Heading1Char"/>
    <w:uiPriority w:val="9"/>
    <w:qFormat/>
    <w:rsid w:val="00491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40D"/>
    <w:pPr>
      <w:ind w:left="720"/>
      <w:contextualSpacing/>
    </w:pPr>
  </w:style>
  <w:style w:type="table" w:styleId="TableGrid">
    <w:name w:val="Table Grid"/>
    <w:basedOn w:val="TableNormal"/>
    <w:uiPriority w:val="59"/>
    <w:rsid w:val="00FA1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91B1F"/>
    <w:pPr>
      <w:spacing w:after="0" w:line="240" w:lineRule="auto"/>
    </w:pPr>
    <w:rPr>
      <w:rFonts w:eastAsiaTheme="minorHAnsi"/>
    </w:rPr>
  </w:style>
  <w:style w:type="character" w:customStyle="1" w:styleId="Heading1Char">
    <w:name w:val="Heading 1 Char"/>
    <w:basedOn w:val="DefaultParagraphFont"/>
    <w:link w:val="Heading1"/>
    <w:uiPriority w:val="9"/>
    <w:rsid w:val="00491B1F"/>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D175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751C"/>
    <w:rPr>
      <w:sz w:val="20"/>
      <w:szCs w:val="20"/>
    </w:rPr>
  </w:style>
  <w:style w:type="character" w:styleId="FootnoteReference">
    <w:name w:val="footnote reference"/>
    <w:basedOn w:val="DefaultParagraphFont"/>
    <w:uiPriority w:val="99"/>
    <w:semiHidden/>
    <w:unhideWhenUsed/>
    <w:rsid w:val="00D1751C"/>
    <w:rPr>
      <w:vertAlign w:val="superscript"/>
    </w:rPr>
  </w:style>
  <w:style w:type="paragraph" w:styleId="BalloonText">
    <w:name w:val="Balloon Text"/>
    <w:basedOn w:val="Normal"/>
    <w:link w:val="BalloonTextChar"/>
    <w:uiPriority w:val="99"/>
    <w:semiHidden/>
    <w:unhideWhenUsed/>
    <w:rsid w:val="00E55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7DC"/>
    <w:rPr>
      <w:rFonts w:ascii="Tahoma" w:hAnsi="Tahoma" w:cs="Tahoma"/>
      <w:sz w:val="16"/>
      <w:szCs w:val="16"/>
    </w:rPr>
  </w:style>
  <w:style w:type="paragraph" w:styleId="Header">
    <w:name w:val="header"/>
    <w:basedOn w:val="Normal"/>
    <w:link w:val="HeaderChar"/>
    <w:uiPriority w:val="99"/>
    <w:semiHidden/>
    <w:unhideWhenUsed/>
    <w:rsid w:val="00C36B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6BFF"/>
  </w:style>
  <w:style w:type="paragraph" w:styleId="Footer">
    <w:name w:val="footer"/>
    <w:basedOn w:val="Normal"/>
    <w:link w:val="FooterChar"/>
    <w:uiPriority w:val="99"/>
    <w:unhideWhenUsed/>
    <w:rsid w:val="00C36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BFF"/>
  </w:style>
  <w:style w:type="character" w:styleId="Hyperlink">
    <w:name w:val="Hyperlink"/>
    <w:basedOn w:val="DefaultParagraphFont"/>
    <w:uiPriority w:val="99"/>
    <w:unhideWhenUsed/>
    <w:rsid w:val="00A0646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339360">
      <w:bodyDiv w:val="1"/>
      <w:marLeft w:val="0"/>
      <w:marRight w:val="0"/>
      <w:marTop w:val="0"/>
      <w:marBottom w:val="0"/>
      <w:divBdr>
        <w:top w:val="none" w:sz="0" w:space="0" w:color="auto"/>
        <w:left w:val="none" w:sz="0" w:space="0" w:color="auto"/>
        <w:bottom w:val="none" w:sz="0" w:space="0" w:color="auto"/>
        <w:right w:val="none" w:sz="0" w:space="0" w:color="auto"/>
      </w:divBdr>
      <w:divsChild>
        <w:div w:id="113409661">
          <w:marLeft w:val="0"/>
          <w:marRight w:val="0"/>
          <w:marTop w:val="0"/>
          <w:marBottom w:val="0"/>
          <w:divBdr>
            <w:top w:val="none" w:sz="0" w:space="0" w:color="auto"/>
            <w:left w:val="none" w:sz="0" w:space="0" w:color="auto"/>
            <w:bottom w:val="none" w:sz="0" w:space="0" w:color="auto"/>
            <w:right w:val="none" w:sz="0" w:space="0" w:color="auto"/>
          </w:divBdr>
        </w:div>
        <w:div w:id="786315092">
          <w:marLeft w:val="0"/>
          <w:marRight w:val="0"/>
          <w:marTop w:val="0"/>
          <w:marBottom w:val="0"/>
          <w:divBdr>
            <w:top w:val="none" w:sz="0" w:space="0" w:color="auto"/>
            <w:left w:val="none" w:sz="0" w:space="0" w:color="auto"/>
            <w:bottom w:val="none" w:sz="0" w:space="0" w:color="auto"/>
            <w:right w:val="none" w:sz="0" w:space="0" w:color="auto"/>
          </w:divBdr>
        </w:div>
        <w:div w:id="480582965">
          <w:marLeft w:val="0"/>
          <w:marRight w:val="0"/>
          <w:marTop w:val="0"/>
          <w:marBottom w:val="0"/>
          <w:divBdr>
            <w:top w:val="none" w:sz="0" w:space="0" w:color="auto"/>
            <w:left w:val="none" w:sz="0" w:space="0" w:color="auto"/>
            <w:bottom w:val="none" w:sz="0" w:space="0" w:color="auto"/>
            <w:right w:val="none" w:sz="0" w:space="0" w:color="auto"/>
          </w:divBdr>
        </w:div>
      </w:divsChild>
    </w:div>
    <w:div w:id="354961985">
      <w:bodyDiv w:val="1"/>
      <w:marLeft w:val="0"/>
      <w:marRight w:val="0"/>
      <w:marTop w:val="0"/>
      <w:marBottom w:val="0"/>
      <w:divBdr>
        <w:top w:val="none" w:sz="0" w:space="0" w:color="auto"/>
        <w:left w:val="none" w:sz="0" w:space="0" w:color="auto"/>
        <w:bottom w:val="none" w:sz="0" w:space="0" w:color="auto"/>
        <w:right w:val="none" w:sz="0" w:space="0" w:color="auto"/>
      </w:divBdr>
      <w:divsChild>
        <w:div w:id="893585690">
          <w:marLeft w:val="0"/>
          <w:marRight w:val="0"/>
          <w:marTop w:val="0"/>
          <w:marBottom w:val="0"/>
          <w:divBdr>
            <w:top w:val="none" w:sz="0" w:space="0" w:color="auto"/>
            <w:left w:val="none" w:sz="0" w:space="0" w:color="auto"/>
            <w:bottom w:val="none" w:sz="0" w:space="0" w:color="auto"/>
            <w:right w:val="none" w:sz="0" w:space="0" w:color="auto"/>
          </w:divBdr>
          <w:divsChild>
            <w:div w:id="397368585">
              <w:marLeft w:val="0"/>
              <w:marRight w:val="0"/>
              <w:marTop w:val="0"/>
              <w:marBottom w:val="0"/>
              <w:divBdr>
                <w:top w:val="none" w:sz="0" w:space="0" w:color="auto"/>
                <w:left w:val="none" w:sz="0" w:space="0" w:color="auto"/>
                <w:bottom w:val="none" w:sz="0" w:space="0" w:color="auto"/>
                <w:right w:val="none" w:sz="0" w:space="0" w:color="auto"/>
              </w:divBdr>
              <w:divsChild>
                <w:div w:id="988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4621">
          <w:marLeft w:val="0"/>
          <w:marRight w:val="0"/>
          <w:marTop w:val="0"/>
          <w:marBottom w:val="0"/>
          <w:divBdr>
            <w:top w:val="none" w:sz="0" w:space="0" w:color="auto"/>
            <w:left w:val="none" w:sz="0" w:space="0" w:color="auto"/>
            <w:bottom w:val="none" w:sz="0" w:space="0" w:color="auto"/>
            <w:right w:val="none" w:sz="0" w:space="0" w:color="auto"/>
          </w:divBdr>
        </w:div>
      </w:divsChild>
    </w:div>
    <w:div w:id="497036585">
      <w:bodyDiv w:val="1"/>
      <w:marLeft w:val="0"/>
      <w:marRight w:val="0"/>
      <w:marTop w:val="0"/>
      <w:marBottom w:val="0"/>
      <w:divBdr>
        <w:top w:val="none" w:sz="0" w:space="0" w:color="auto"/>
        <w:left w:val="none" w:sz="0" w:space="0" w:color="auto"/>
        <w:bottom w:val="none" w:sz="0" w:space="0" w:color="auto"/>
        <w:right w:val="none" w:sz="0" w:space="0" w:color="auto"/>
      </w:divBdr>
      <w:divsChild>
        <w:div w:id="740059152">
          <w:marLeft w:val="0"/>
          <w:marRight w:val="0"/>
          <w:marTop w:val="0"/>
          <w:marBottom w:val="0"/>
          <w:divBdr>
            <w:top w:val="none" w:sz="0" w:space="0" w:color="auto"/>
            <w:left w:val="none" w:sz="0" w:space="0" w:color="auto"/>
            <w:bottom w:val="none" w:sz="0" w:space="0" w:color="auto"/>
            <w:right w:val="none" w:sz="0" w:space="0" w:color="auto"/>
          </w:divBdr>
        </w:div>
        <w:div w:id="1552962727">
          <w:marLeft w:val="0"/>
          <w:marRight w:val="0"/>
          <w:marTop w:val="0"/>
          <w:marBottom w:val="0"/>
          <w:divBdr>
            <w:top w:val="none" w:sz="0" w:space="0" w:color="auto"/>
            <w:left w:val="none" w:sz="0" w:space="0" w:color="auto"/>
            <w:bottom w:val="none" w:sz="0" w:space="0" w:color="auto"/>
            <w:right w:val="none" w:sz="0" w:space="0" w:color="auto"/>
          </w:divBdr>
        </w:div>
        <w:div w:id="610935744">
          <w:marLeft w:val="0"/>
          <w:marRight w:val="0"/>
          <w:marTop w:val="0"/>
          <w:marBottom w:val="0"/>
          <w:divBdr>
            <w:top w:val="none" w:sz="0" w:space="0" w:color="auto"/>
            <w:left w:val="none" w:sz="0" w:space="0" w:color="auto"/>
            <w:bottom w:val="none" w:sz="0" w:space="0" w:color="auto"/>
            <w:right w:val="none" w:sz="0" w:space="0" w:color="auto"/>
          </w:divBdr>
        </w:div>
      </w:divsChild>
    </w:div>
    <w:div w:id="546650971">
      <w:bodyDiv w:val="1"/>
      <w:marLeft w:val="0"/>
      <w:marRight w:val="0"/>
      <w:marTop w:val="0"/>
      <w:marBottom w:val="0"/>
      <w:divBdr>
        <w:top w:val="none" w:sz="0" w:space="0" w:color="auto"/>
        <w:left w:val="none" w:sz="0" w:space="0" w:color="auto"/>
        <w:bottom w:val="none" w:sz="0" w:space="0" w:color="auto"/>
        <w:right w:val="none" w:sz="0" w:space="0" w:color="auto"/>
      </w:divBdr>
    </w:div>
    <w:div w:id="820804386">
      <w:bodyDiv w:val="1"/>
      <w:marLeft w:val="0"/>
      <w:marRight w:val="0"/>
      <w:marTop w:val="0"/>
      <w:marBottom w:val="0"/>
      <w:divBdr>
        <w:top w:val="none" w:sz="0" w:space="0" w:color="auto"/>
        <w:left w:val="none" w:sz="0" w:space="0" w:color="auto"/>
        <w:bottom w:val="none" w:sz="0" w:space="0" w:color="auto"/>
        <w:right w:val="none" w:sz="0" w:space="0" w:color="auto"/>
      </w:divBdr>
      <w:divsChild>
        <w:div w:id="1652558491">
          <w:marLeft w:val="0"/>
          <w:marRight w:val="0"/>
          <w:marTop w:val="0"/>
          <w:marBottom w:val="0"/>
          <w:divBdr>
            <w:top w:val="none" w:sz="0" w:space="0" w:color="auto"/>
            <w:left w:val="none" w:sz="0" w:space="0" w:color="auto"/>
            <w:bottom w:val="none" w:sz="0" w:space="0" w:color="auto"/>
            <w:right w:val="none" w:sz="0" w:space="0" w:color="auto"/>
          </w:divBdr>
          <w:divsChild>
            <w:div w:id="1941403098">
              <w:marLeft w:val="0"/>
              <w:marRight w:val="0"/>
              <w:marTop w:val="0"/>
              <w:marBottom w:val="0"/>
              <w:divBdr>
                <w:top w:val="none" w:sz="0" w:space="0" w:color="auto"/>
                <w:left w:val="none" w:sz="0" w:space="0" w:color="auto"/>
                <w:bottom w:val="none" w:sz="0" w:space="0" w:color="auto"/>
                <w:right w:val="none" w:sz="0" w:space="0" w:color="auto"/>
              </w:divBdr>
              <w:divsChild>
                <w:div w:id="1113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10910">
          <w:marLeft w:val="0"/>
          <w:marRight w:val="0"/>
          <w:marTop w:val="0"/>
          <w:marBottom w:val="0"/>
          <w:divBdr>
            <w:top w:val="none" w:sz="0" w:space="0" w:color="auto"/>
            <w:left w:val="none" w:sz="0" w:space="0" w:color="auto"/>
            <w:bottom w:val="none" w:sz="0" w:space="0" w:color="auto"/>
            <w:right w:val="none" w:sz="0" w:space="0" w:color="auto"/>
          </w:divBdr>
        </w:div>
      </w:divsChild>
    </w:div>
    <w:div w:id="1011302026">
      <w:bodyDiv w:val="1"/>
      <w:marLeft w:val="0"/>
      <w:marRight w:val="0"/>
      <w:marTop w:val="0"/>
      <w:marBottom w:val="0"/>
      <w:divBdr>
        <w:top w:val="none" w:sz="0" w:space="0" w:color="auto"/>
        <w:left w:val="none" w:sz="0" w:space="0" w:color="auto"/>
        <w:bottom w:val="none" w:sz="0" w:space="0" w:color="auto"/>
        <w:right w:val="none" w:sz="0" w:space="0" w:color="auto"/>
      </w:divBdr>
    </w:div>
    <w:div w:id="1089085285">
      <w:bodyDiv w:val="1"/>
      <w:marLeft w:val="0"/>
      <w:marRight w:val="0"/>
      <w:marTop w:val="0"/>
      <w:marBottom w:val="0"/>
      <w:divBdr>
        <w:top w:val="none" w:sz="0" w:space="0" w:color="auto"/>
        <w:left w:val="none" w:sz="0" w:space="0" w:color="auto"/>
        <w:bottom w:val="none" w:sz="0" w:space="0" w:color="auto"/>
        <w:right w:val="none" w:sz="0" w:space="0" w:color="auto"/>
      </w:divBdr>
      <w:divsChild>
        <w:div w:id="451486385">
          <w:marLeft w:val="0"/>
          <w:marRight w:val="0"/>
          <w:marTop w:val="0"/>
          <w:marBottom w:val="0"/>
          <w:divBdr>
            <w:top w:val="none" w:sz="0" w:space="0" w:color="auto"/>
            <w:left w:val="none" w:sz="0" w:space="0" w:color="auto"/>
            <w:bottom w:val="none" w:sz="0" w:space="0" w:color="auto"/>
            <w:right w:val="none" w:sz="0" w:space="0" w:color="auto"/>
          </w:divBdr>
        </w:div>
        <w:div w:id="1671710751">
          <w:marLeft w:val="0"/>
          <w:marRight w:val="0"/>
          <w:marTop w:val="0"/>
          <w:marBottom w:val="0"/>
          <w:divBdr>
            <w:top w:val="none" w:sz="0" w:space="0" w:color="auto"/>
            <w:left w:val="none" w:sz="0" w:space="0" w:color="auto"/>
            <w:bottom w:val="none" w:sz="0" w:space="0" w:color="auto"/>
            <w:right w:val="none" w:sz="0" w:space="0" w:color="auto"/>
          </w:divBdr>
        </w:div>
        <w:div w:id="1574704952">
          <w:marLeft w:val="0"/>
          <w:marRight w:val="0"/>
          <w:marTop w:val="0"/>
          <w:marBottom w:val="0"/>
          <w:divBdr>
            <w:top w:val="none" w:sz="0" w:space="0" w:color="auto"/>
            <w:left w:val="none" w:sz="0" w:space="0" w:color="auto"/>
            <w:bottom w:val="none" w:sz="0" w:space="0" w:color="auto"/>
            <w:right w:val="none" w:sz="0" w:space="0" w:color="auto"/>
          </w:divBdr>
        </w:div>
      </w:divsChild>
    </w:div>
    <w:div w:id="21210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wactivity@iimtindi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7661F-4616-4113-AE35-3C66CB14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HARIOM</cp:lastModifiedBy>
  <cp:revision>17</cp:revision>
  <dcterms:created xsi:type="dcterms:W3CDTF">2019-02-14T05:07:00Z</dcterms:created>
  <dcterms:modified xsi:type="dcterms:W3CDTF">2019-03-08T11:11:00Z</dcterms:modified>
</cp:coreProperties>
</file>