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DF" w:rsidRPr="00BC2CD4" w:rsidRDefault="00F8595B" w:rsidP="00BC2CD4">
      <w:pPr>
        <w:pStyle w:val="NormalWeb"/>
        <w:spacing w:line="360" w:lineRule="auto"/>
        <w:jc w:val="center"/>
        <w:rPr>
          <w:rFonts w:ascii="Times New Roman" w:hAnsi="Times New Roman"/>
          <w:b/>
          <w:bCs/>
          <w:sz w:val="24"/>
          <w:szCs w:val="24"/>
          <w:u w:val="single"/>
        </w:rPr>
      </w:pPr>
      <w:r w:rsidRPr="00BC2CD4">
        <w:rPr>
          <w:rFonts w:ascii="Times New Roman" w:hAnsi="Times New Roman"/>
          <w:noProof/>
          <w:color w:val="111111"/>
          <w:sz w:val="24"/>
          <w:szCs w:val="24"/>
          <w:u w:color="111111"/>
          <w:shd w:val="clear" w:color="auto" w:fill="FFFFFF"/>
          <w:lang w:val="en-IN"/>
        </w:rPr>
        <w:drawing>
          <wp:anchor distT="0" distB="0" distL="114300" distR="114300" simplePos="0" relativeHeight="251658240" behindDoc="0" locked="0" layoutInCell="1" allowOverlap="1" wp14:anchorId="3AF43CA0" wp14:editId="46C68B6F">
            <wp:simplePos x="0" y="0"/>
            <wp:positionH relativeFrom="column">
              <wp:posOffset>-142875</wp:posOffset>
            </wp:positionH>
            <wp:positionV relativeFrom="paragraph">
              <wp:posOffset>0</wp:posOffset>
            </wp:positionV>
            <wp:extent cx="847725" cy="1002665"/>
            <wp:effectExtent l="0" t="0" r="952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ty_University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1002665"/>
                    </a:xfrm>
                    <a:prstGeom prst="rect">
                      <a:avLst/>
                    </a:prstGeom>
                  </pic:spPr>
                </pic:pic>
              </a:graphicData>
            </a:graphic>
          </wp:anchor>
        </w:drawing>
      </w:r>
      <w:r w:rsidR="00CE5AAD" w:rsidRPr="00BC2CD4">
        <w:rPr>
          <w:rFonts w:ascii="Times New Roman" w:hAnsi="Times New Roman"/>
          <w:b/>
          <w:bCs/>
          <w:sz w:val="24"/>
          <w:szCs w:val="24"/>
          <w:u w:val="single"/>
        </w:rPr>
        <w:t>XI AMITY NATIONAL MOOT COURT COMPETITION, 2018</w:t>
      </w:r>
    </w:p>
    <w:p w:rsidR="000B01DF" w:rsidRDefault="00CE5AAD" w:rsidP="00BC2CD4">
      <w:pPr>
        <w:pStyle w:val="NormalWeb"/>
        <w:spacing w:line="360" w:lineRule="auto"/>
        <w:jc w:val="center"/>
        <w:rPr>
          <w:rFonts w:ascii="Times New Roman" w:eastAsia="Times New Roman" w:hAnsi="Times New Roman" w:cs="Times New Roman"/>
          <w:b/>
          <w:bCs/>
          <w:sz w:val="28"/>
          <w:szCs w:val="28"/>
          <w:u w:val="single"/>
        </w:rPr>
      </w:pPr>
      <w:r>
        <w:rPr>
          <w:rFonts w:ascii="Times New Roman" w:hAnsi="Times New Roman"/>
          <w:b/>
          <w:bCs/>
          <w:sz w:val="28"/>
          <w:szCs w:val="28"/>
          <w:u w:val="single"/>
        </w:rPr>
        <w:t>AMITY LAW SCHOOL, LUCKNOW</w:t>
      </w:r>
    </w:p>
    <w:p w:rsidR="000B01DF" w:rsidRDefault="00CE5AAD" w:rsidP="00BC2CD4">
      <w:pPr>
        <w:pStyle w:val="NormalWeb"/>
        <w:spacing w:line="360" w:lineRule="auto"/>
        <w:jc w:val="center"/>
        <w:rPr>
          <w:rFonts w:ascii="Times New Roman" w:hAnsi="Times New Roman"/>
          <w:b/>
          <w:bCs/>
          <w:sz w:val="28"/>
          <w:szCs w:val="28"/>
          <w:u w:val="single"/>
        </w:rPr>
      </w:pPr>
      <w:r>
        <w:rPr>
          <w:rFonts w:ascii="Times New Roman" w:hAnsi="Times New Roman"/>
          <w:b/>
          <w:bCs/>
          <w:sz w:val="28"/>
          <w:szCs w:val="28"/>
          <w:u w:val="single"/>
        </w:rPr>
        <w:t>MOOT PROPOSITION</w:t>
      </w:r>
    </w:p>
    <w:p w:rsidR="00750005" w:rsidRDefault="00750005" w:rsidP="00750005">
      <w:pPr>
        <w:pStyle w:val="NormalWeb"/>
        <w:spacing w:line="360" w:lineRule="auto"/>
        <w:rPr>
          <w:rFonts w:ascii="Times New Roman" w:eastAsia="Times New Roman" w:hAnsi="Times New Roman"/>
          <w:sz w:val="24"/>
        </w:rPr>
      </w:pPr>
      <w:r>
        <w:rPr>
          <w:rFonts w:ascii="Times New Roman" w:eastAsia="Times New Roman" w:hAnsi="Times New Roman"/>
          <w:b/>
          <w:sz w:val="24"/>
        </w:rPr>
        <w:t xml:space="preserve">Disclaimer: </w:t>
      </w:r>
      <w:r>
        <w:rPr>
          <w:rFonts w:ascii="Times New Roman" w:eastAsia="Times New Roman" w:hAnsi="Times New Roman"/>
          <w:sz w:val="24"/>
        </w:rPr>
        <w:t>The contents of this moot problem are entirely fictional and do not in any way aim to hurt the</w:t>
      </w:r>
      <w:r>
        <w:rPr>
          <w:rFonts w:ascii="Times New Roman" w:eastAsia="Times New Roman" w:hAnsi="Times New Roman"/>
          <w:b/>
          <w:sz w:val="24"/>
        </w:rPr>
        <w:t xml:space="preserve"> </w:t>
      </w:r>
      <w:r>
        <w:rPr>
          <w:rFonts w:ascii="Times New Roman" w:eastAsia="Times New Roman" w:hAnsi="Times New Roman"/>
          <w:sz w:val="24"/>
        </w:rPr>
        <w:t xml:space="preserve">sentiments or degrade the values and ideologies of any group of people, religion or individual. This problem is drafted for the purpose of National Moot Court Competition to be held at the Amity Law School, </w:t>
      </w:r>
      <w:proofErr w:type="spellStart"/>
      <w:r>
        <w:rPr>
          <w:rFonts w:ascii="Times New Roman" w:eastAsia="Times New Roman" w:hAnsi="Times New Roman"/>
          <w:sz w:val="24"/>
        </w:rPr>
        <w:t>Lucknow</w:t>
      </w:r>
      <w:proofErr w:type="spellEnd"/>
      <w:r>
        <w:rPr>
          <w:rFonts w:ascii="Times New Roman" w:eastAsia="Times New Roman" w:hAnsi="Times New Roman"/>
          <w:sz w:val="24"/>
        </w:rPr>
        <w:t xml:space="preserve"> Campus of Amity University Uttar Pradesh.</w:t>
      </w:r>
    </w:p>
    <w:p w:rsidR="006A2090" w:rsidRDefault="006A2090" w:rsidP="006A2090">
      <w:pPr>
        <w:pStyle w:val="NormalWeb"/>
        <w:spacing w:line="360" w:lineRule="auto"/>
        <w:jc w:val="center"/>
        <w:rPr>
          <w:rFonts w:ascii="Times New Roman" w:hAnsi="Times New Roman"/>
          <w:b/>
          <w:bCs/>
          <w:sz w:val="28"/>
          <w:szCs w:val="28"/>
          <w:u w:val="single"/>
        </w:rPr>
      </w:pPr>
      <w:r>
        <w:rPr>
          <w:rFonts w:ascii="Times New Roman" w:hAnsi="Times New Roman"/>
          <w:b/>
          <w:bCs/>
          <w:sz w:val="28"/>
          <w:szCs w:val="28"/>
          <w:u w:val="single"/>
        </w:rPr>
        <w:t>MOOT PROPOSITION</w:t>
      </w:r>
    </w:p>
    <w:p w:rsidR="006A2090" w:rsidRDefault="006A2090" w:rsidP="00750005">
      <w:pPr>
        <w:pStyle w:val="NormalWeb"/>
        <w:spacing w:line="360" w:lineRule="auto"/>
        <w:rPr>
          <w:rFonts w:ascii="Times New Roman" w:eastAsia="Times New Roman" w:hAnsi="Times New Roman"/>
          <w:sz w:val="24"/>
        </w:rPr>
      </w:pPr>
    </w:p>
    <w:p w:rsidR="006A2090" w:rsidRPr="008C1C06" w:rsidRDefault="006A2090" w:rsidP="006A2090">
      <w:pPr>
        <w:pStyle w:val="NormalWeb"/>
        <w:numPr>
          <w:ilvl w:val="0"/>
          <w:numId w:val="4"/>
        </w:numPr>
        <w:spacing w:line="360" w:lineRule="auto"/>
        <w:jc w:val="both"/>
        <w:rPr>
          <w:rFonts w:ascii="Times New Roman" w:hAnsi="Times New Roman"/>
          <w:sz w:val="24"/>
          <w:szCs w:val="24"/>
        </w:rPr>
      </w:pPr>
      <w:r w:rsidRPr="008C1C06">
        <w:rPr>
          <w:rFonts w:ascii="Times New Roman" w:hAnsi="Times New Roman"/>
          <w:sz w:val="24"/>
          <w:szCs w:val="24"/>
        </w:rPr>
        <w:t xml:space="preserve">The </w:t>
      </w:r>
      <w:r w:rsidRPr="008C1C06">
        <w:rPr>
          <w:rFonts w:ascii="Times New Roman" w:hAnsi="Times New Roman"/>
          <w:sz w:val="24"/>
          <w:szCs w:val="24"/>
          <w:shd w:val="clear" w:color="auto" w:fill="FFFFFF"/>
        </w:rPr>
        <w:t xml:space="preserve">Union of Indiana </w:t>
      </w:r>
      <w:r w:rsidRPr="008C1C06">
        <w:rPr>
          <w:rFonts w:ascii="Times New Roman" w:hAnsi="Times New Roman"/>
          <w:sz w:val="24"/>
          <w:szCs w:val="24"/>
        </w:rPr>
        <w:t xml:space="preserve">is located in the South Asian Region of Asia which is one of the ancient nations in the world. It is a democratic country with a written Constitution and having 29 States including the State of </w:t>
      </w:r>
      <w:proofErr w:type="spellStart"/>
      <w:r w:rsidRPr="008C1C06">
        <w:rPr>
          <w:rFonts w:ascii="Times New Roman" w:hAnsi="Times New Roman"/>
          <w:sz w:val="24"/>
          <w:szCs w:val="24"/>
        </w:rPr>
        <w:t>Uttam</w:t>
      </w:r>
      <w:proofErr w:type="spellEnd"/>
      <w:r w:rsidRPr="008C1C06">
        <w:rPr>
          <w:rFonts w:ascii="Times New Roman" w:hAnsi="Times New Roman"/>
          <w:sz w:val="24"/>
          <w:szCs w:val="24"/>
        </w:rPr>
        <w:t xml:space="preserve"> Pradesh and 7 Union Territories. </w:t>
      </w:r>
    </w:p>
    <w:p w:rsidR="006A2090" w:rsidRPr="002B2A5B" w:rsidRDefault="006A2090" w:rsidP="006A2090">
      <w:pPr>
        <w:pStyle w:val="NormalWeb"/>
        <w:numPr>
          <w:ilvl w:val="0"/>
          <w:numId w:val="4"/>
        </w:numPr>
        <w:spacing w:line="360" w:lineRule="auto"/>
        <w:jc w:val="both"/>
        <w:rPr>
          <w:rFonts w:ascii="Times New Roman" w:hAnsi="Times New Roman" w:cs="Times New Roman"/>
          <w:sz w:val="24"/>
          <w:szCs w:val="24"/>
        </w:rPr>
      </w:pPr>
      <w:r w:rsidRPr="008C1C06">
        <w:rPr>
          <w:rFonts w:ascii="Times New Roman" w:hAnsi="Times New Roman"/>
          <w:color w:val="111111"/>
          <w:sz w:val="24"/>
          <w:szCs w:val="24"/>
          <w:u w:color="111111"/>
          <w:shd w:val="clear" w:color="auto" w:fill="FFFFFF"/>
        </w:rPr>
        <w:t>Earlier, in Indiana, various identity proofs were req</w:t>
      </w:r>
      <w:r>
        <w:rPr>
          <w:rFonts w:ascii="Times New Roman" w:hAnsi="Times New Roman"/>
          <w:color w:val="111111"/>
          <w:sz w:val="24"/>
          <w:szCs w:val="24"/>
          <w:u w:color="111111"/>
          <w:shd w:val="clear" w:color="auto" w:fill="FFFFFF"/>
        </w:rPr>
        <w:t>uired for access to government</w:t>
      </w:r>
      <w:r w:rsidRPr="008C1C06">
        <w:rPr>
          <w:rFonts w:ascii="Times New Roman" w:hAnsi="Times New Roman"/>
          <w:color w:val="111111"/>
          <w:sz w:val="24"/>
          <w:szCs w:val="24"/>
          <w:u w:color="111111"/>
          <w:shd w:val="clear" w:color="auto" w:fill="FFFFFF"/>
        </w:rPr>
        <w:t xml:space="preserve"> benefits, subsidies and services, such as a ration card, driving license or voter id. However, as these proofs could be easily duplicated or forged, there was leakage of benefits and subsidies to ineligible beneficiaries. The </w:t>
      </w:r>
      <w:proofErr w:type="spellStart"/>
      <w:r w:rsidRPr="008C1C06">
        <w:rPr>
          <w:rFonts w:ascii="Times New Roman" w:hAnsi="Times New Roman"/>
          <w:b/>
          <w:bCs/>
          <w:color w:val="111111"/>
          <w:sz w:val="24"/>
          <w:szCs w:val="24"/>
          <w:u w:color="111111"/>
          <w:shd w:val="clear" w:color="auto" w:fill="FFFFFF"/>
        </w:rPr>
        <w:t>Janaadhaar</w:t>
      </w:r>
      <w:proofErr w:type="spellEnd"/>
      <w:r w:rsidRPr="008C1C06">
        <w:rPr>
          <w:rFonts w:ascii="Times New Roman" w:hAnsi="Times New Roman"/>
          <w:b/>
          <w:bCs/>
          <w:color w:val="111111"/>
          <w:sz w:val="24"/>
          <w:szCs w:val="24"/>
          <w:u w:color="111111"/>
          <w:shd w:val="clear" w:color="auto" w:fill="FFFFFF"/>
        </w:rPr>
        <w:t xml:space="preserve"> </w:t>
      </w:r>
      <w:r w:rsidRPr="008C1C06">
        <w:rPr>
          <w:rFonts w:ascii="Times New Roman" w:hAnsi="Times New Roman"/>
          <w:color w:val="111111"/>
          <w:sz w:val="24"/>
          <w:szCs w:val="24"/>
          <w:u w:color="111111"/>
          <w:shd w:val="clear" w:color="auto" w:fill="FFFFFF"/>
        </w:rPr>
        <w:t>project was initiated in 2009 to address these problems. It was envisaged as a biometric-based unique identity number that could help in identifying eligible citizens. It was thought to be a more reliable identity proof, because it sought to authenticate a citizen’s identity based on his unique biometrics, li</w:t>
      </w:r>
      <w:r>
        <w:rPr>
          <w:rFonts w:ascii="Times New Roman" w:hAnsi="Times New Roman"/>
          <w:color w:val="111111"/>
          <w:sz w:val="24"/>
          <w:szCs w:val="24"/>
          <w:u w:color="111111"/>
          <w:shd w:val="clear" w:color="auto" w:fill="FFFFFF"/>
        </w:rPr>
        <w:t>ke fingerprints and iris scans.</w:t>
      </w:r>
    </w:p>
    <w:p w:rsidR="006A2090" w:rsidRPr="002B2A5B" w:rsidRDefault="006A2090" w:rsidP="006A2090">
      <w:pPr>
        <w:pStyle w:val="NormalWeb"/>
        <w:numPr>
          <w:ilvl w:val="0"/>
          <w:numId w:val="4"/>
        </w:numPr>
        <w:spacing w:line="360" w:lineRule="auto"/>
        <w:jc w:val="both"/>
        <w:rPr>
          <w:rFonts w:ascii="Times New Roman" w:hAnsi="Times New Roman" w:cs="Times New Roman"/>
          <w:sz w:val="24"/>
          <w:szCs w:val="24"/>
        </w:rPr>
      </w:pPr>
      <w:r w:rsidRPr="002B2A5B">
        <w:rPr>
          <w:rFonts w:ascii="Times New Roman" w:hAnsi="Times New Roman"/>
          <w:color w:val="111111"/>
          <w:sz w:val="24"/>
          <w:szCs w:val="24"/>
          <w:u w:color="111111"/>
          <w:shd w:val="clear" w:color="auto" w:fill="FFFFFF"/>
        </w:rPr>
        <w:t xml:space="preserve">In 2016, Parliament enacted the </w:t>
      </w:r>
      <w:proofErr w:type="spellStart"/>
      <w:r w:rsidRPr="002B2A5B">
        <w:rPr>
          <w:rFonts w:ascii="Times New Roman" w:hAnsi="Times New Roman"/>
          <w:color w:val="111111"/>
          <w:sz w:val="24"/>
          <w:szCs w:val="24"/>
          <w:u w:color="111111"/>
          <w:shd w:val="clear" w:color="auto" w:fill="FFFFFF"/>
        </w:rPr>
        <w:t>Janaadhaar</w:t>
      </w:r>
      <w:proofErr w:type="spellEnd"/>
      <w:r w:rsidRPr="002B2A5B">
        <w:rPr>
          <w:rFonts w:ascii="Times New Roman" w:hAnsi="Times New Roman"/>
          <w:color w:val="111111"/>
          <w:sz w:val="24"/>
          <w:szCs w:val="24"/>
          <w:u w:color="111111"/>
          <w:shd w:val="clear" w:color="auto" w:fill="FFFFFF"/>
        </w:rPr>
        <w:t xml:space="preserve"> Act, 2016 to provide legislative backing to the project. This Act allowed </w:t>
      </w:r>
      <w:proofErr w:type="spellStart"/>
      <w:r w:rsidRPr="002B2A5B">
        <w:rPr>
          <w:rFonts w:ascii="Times New Roman" w:hAnsi="Times New Roman"/>
          <w:color w:val="111111"/>
          <w:sz w:val="24"/>
          <w:szCs w:val="24"/>
          <w:u w:color="111111"/>
          <w:shd w:val="clear" w:color="auto" w:fill="FFFFFF"/>
        </w:rPr>
        <w:t>Janaadhaar</w:t>
      </w:r>
      <w:proofErr w:type="spellEnd"/>
      <w:r w:rsidRPr="002B2A5B">
        <w:rPr>
          <w:rFonts w:ascii="Times New Roman" w:hAnsi="Times New Roman"/>
          <w:color w:val="111111"/>
          <w:sz w:val="24"/>
          <w:szCs w:val="24"/>
          <w:u w:color="111111"/>
          <w:shd w:val="clear" w:color="auto" w:fill="FFFFFF"/>
        </w:rPr>
        <w:t xml:space="preserve"> to be used for authentication purposes by the central and state governments, as well as by private bodies and citizens, it was also made mandatory for everyone to register himself under the Act and possess </w:t>
      </w:r>
      <w:proofErr w:type="spellStart"/>
      <w:r w:rsidRPr="002B2A5B">
        <w:rPr>
          <w:rFonts w:ascii="Times New Roman" w:hAnsi="Times New Roman"/>
          <w:color w:val="111111"/>
          <w:sz w:val="24"/>
          <w:szCs w:val="24"/>
          <w:u w:color="111111"/>
          <w:shd w:val="clear" w:color="auto" w:fill="FFFFFF"/>
        </w:rPr>
        <w:t>Janaadhaar</w:t>
      </w:r>
      <w:proofErr w:type="spellEnd"/>
      <w:r w:rsidRPr="002B2A5B">
        <w:rPr>
          <w:rFonts w:ascii="Times New Roman" w:hAnsi="Times New Roman"/>
          <w:color w:val="111111"/>
          <w:sz w:val="24"/>
          <w:szCs w:val="24"/>
          <w:u w:color="111111"/>
          <w:shd w:val="clear" w:color="auto" w:fill="FFFFFF"/>
        </w:rPr>
        <w:t xml:space="preserve"> number. Under its provisions </w:t>
      </w:r>
      <w:proofErr w:type="spellStart"/>
      <w:r w:rsidRPr="002B2A5B">
        <w:rPr>
          <w:rFonts w:ascii="Times New Roman" w:hAnsi="Times New Roman"/>
          <w:color w:val="111111"/>
          <w:sz w:val="24"/>
          <w:szCs w:val="24"/>
          <w:u w:color="111111"/>
          <w:shd w:val="clear" w:color="auto" w:fill="FFFFFF"/>
        </w:rPr>
        <w:t>Janaadhaar</w:t>
      </w:r>
      <w:proofErr w:type="spellEnd"/>
      <w:r w:rsidRPr="002B2A5B">
        <w:rPr>
          <w:rFonts w:ascii="Times New Roman" w:hAnsi="Times New Roman"/>
          <w:color w:val="111111"/>
          <w:sz w:val="24"/>
          <w:szCs w:val="24"/>
          <w:u w:color="111111"/>
          <w:shd w:val="clear" w:color="auto" w:fill="FFFFFF"/>
        </w:rPr>
        <w:t xml:space="preserve"> was made mandatory for government </w:t>
      </w:r>
      <w:r w:rsidRPr="002B2A5B">
        <w:rPr>
          <w:rFonts w:ascii="Times New Roman" w:hAnsi="Times New Roman" w:cs="Times New Roman"/>
          <w:color w:val="111111"/>
          <w:sz w:val="24"/>
          <w:szCs w:val="24"/>
          <w:u w:color="111111"/>
          <w:shd w:val="clear" w:color="auto" w:fill="FFFFFF"/>
        </w:rPr>
        <w:t>services and to avail benefits of various government welfare schemes including LPG s</w:t>
      </w:r>
      <w:bookmarkStart w:id="0" w:name="_ednref3"/>
      <w:r w:rsidRPr="002B2A5B">
        <w:rPr>
          <w:rFonts w:ascii="Times New Roman" w:hAnsi="Times New Roman" w:cs="Times New Roman"/>
          <w:color w:val="111111"/>
          <w:sz w:val="24"/>
          <w:szCs w:val="24"/>
          <w:u w:color="111111"/>
          <w:shd w:val="clear" w:color="auto" w:fill="FFFFFF"/>
        </w:rPr>
        <w:t>ubsidies.</w:t>
      </w:r>
      <w:bookmarkEnd w:id="0"/>
      <w:r w:rsidRPr="002B2A5B">
        <w:rPr>
          <w:rFonts w:ascii="Times New Roman" w:hAnsi="Times New Roman" w:cs="Times New Roman"/>
          <w:color w:val="111111"/>
          <w:sz w:val="24"/>
          <w:szCs w:val="24"/>
          <w:u w:color="111111"/>
          <w:shd w:val="clear" w:color="auto" w:fill="FFFFFF"/>
        </w:rPr>
        <w:t xml:space="preserve"> In addition to it</w:t>
      </w:r>
      <w:r>
        <w:rPr>
          <w:rFonts w:ascii="Times New Roman" w:hAnsi="Times New Roman" w:cs="Times New Roman"/>
          <w:color w:val="111111"/>
          <w:sz w:val="24"/>
          <w:szCs w:val="24"/>
          <w:u w:color="111111"/>
          <w:shd w:val="clear" w:color="auto" w:fill="FFFFFF"/>
        </w:rPr>
        <w:t>,</w:t>
      </w:r>
      <w:r w:rsidRPr="002B2A5B">
        <w:rPr>
          <w:rFonts w:ascii="Times New Roman" w:hAnsi="Times New Roman" w:cs="Times New Roman"/>
          <w:color w:val="111111"/>
          <w:sz w:val="24"/>
          <w:szCs w:val="24"/>
          <w:u w:color="111111"/>
          <w:shd w:val="clear" w:color="auto" w:fill="FFFFFF"/>
        </w:rPr>
        <w:t xml:space="preserve"> Parliament has recently passed the Finance Act to amend the Income Tax Act, 1961, and made </w:t>
      </w:r>
      <w:proofErr w:type="spellStart"/>
      <w:r w:rsidRPr="002B2A5B">
        <w:rPr>
          <w:rFonts w:ascii="Times New Roman" w:hAnsi="Times New Roman" w:cs="Times New Roman"/>
          <w:color w:val="111111"/>
          <w:sz w:val="24"/>
          <w:szCs w:val="24"/>
          <w:u w:color="111111"/>
          <w:shd w:val="clear" w:color="auto" w:fill="FFFFFF"/>
        </w:rPr>
        <w:t>Janaadhaar</w:t>
      </w:r>
      <w:proofErr w:type="spellEnd"/>
      <w:r w:rsidRPr="002B2A5B">
        <w:rPr>
          <w:rFonts w:ascii="Times New Roman" w:hAnsi="Times New Roman" w:cs="Times New Roman"/>
          <w:color w:val="111111"/>
          <w:sz w:val="24"/>
          <w:szCs w:val="24"/>
          <w:u w:color="111111"/>
          <w:shd w:val="clear" w:color="auto" w:fill="FFFFFF"/>
        </w:rPr>
        <w:t xml:space="preserve"> mandatory for filing of income tax returns, and applying for PAN. </w:t>
      </w:r>
      <w:r w:rsidRPr="002B2A5B">
        <w:rPr>
          <w:rFonts w:ascii="Times New Roman" w:hAnsi="Times New Roman" w:cs="Times New Roman"/>
          <w:sz w:val="24"/>
          <w:szCs w:val="24"/>
        </w:rPr>
        <w:t xml:space="preserve">The </w:t>
      </w:r>
      <w:r w:rsidRPr="002B2A5B">
        <w:rPr>
          <w:rFonts w:ascii="Times New Roman" w:hAnsi="Times New Roman" w:cs="Times New Roman"/>
          <w:sz w:val="24"/>
          <w:szCs w:val="24"/>
        </w:rPr>
        <w:lastRenderedPageBreak/>
        <w:t xml:space="preserve">main aim of this policy was to check the leakage in government schemes and to prevent corruption happening in PDS and other subsidy providing schemes of the government and diversion of public resources to those who are ineligible. Basically, the philosophy behind this policy is ‘Zero Tolerance for Corruption’. </w:t>
      </w:r>
    </w:p>
    <w:p w:rsidR="006A2090" w:rsidRPr="00A21CF8" w:rsidRDefault="006A2090" w:rsidP="006A2090">
      <w:pPr>
        <w:pStyle w:val="NormalWeb"/>
        <w:numPr>
          <w:ilvl w:val="0"/>
          <w:numId w:val="4"/>
        </w:numPr>
        <w:spacing w:line="360" w:lineRule="auto"/>
        <w:jc w:val="both"/>
        <w:rPr>
          <w:rFonts w:ascii="Times New Roman" w:hAnsi="Times New Roman" w:cs="Times New Roman"/>
          <w:sz w:val="24"/>
          <w:szCs w:val="24"/>
        </w:rPr>
      </w:pPr>
      <w:r w:rsidRPr="00A21CF8">
        <w:rPr>
          <w:rFonts w:ascii="Times New Roman" w:hAnsi="Times New Roman" w:cs="Times New Roman"/>
          <w:color w:val="111111"/>
          <w:sz w:val="24"/>
          <w:szCs w:val="24"/>
          <w:u w:color="111111"/>
          <w:shd w:val="clear" w:color="auto" w:fill="FFFFFF"/>
        </w:rPr>
        <w:t>The process of collecting the information for identification, citizens of Indiana are required to submit their biometric information (photograph, 10 fingerprints, scans of both irises), and demographic information (name, date of birth, gender, residential address) to the Unique Identification Authority of Indiana</w:t>
      </w:r>
      <w:bookmarkStart w:id="1" w:name="_ednref5"/>
      <w:r w:rsidRPr="00A21CF8">
        <w:rPr>
          <w:rFonts w:ascii="Times New Roman" w:hAnsi="Times New Roman" w:cs="Times New Roman"/>
          <w:color w:val="111111"/>
          <w:sz w:val="24"/>
          <w:szCs w:val="24"/>
          <w:u w:color="111111"/>
          <w:shd w:val="clear" w:color="auto" w:fill="FFFFFF"/>
        </w:rPr>
        <w:t xml:space="preserve"> (UIDAI)</w:t>
      </w:r>
      <w:bookmarkEnd w:id="1"/>
      <w:r w:rsidRPr="00A21CF8">
        <w:rPr>
          <w:rFonts w:ascii="Times New Roman" w:hAnsi="Times New Roman" w:cs="Times New Roman"/>
          <w:color w:val="111111"/>
          <w:sz w:val="24"/>
          <w:szCs w:val="24"/>
          <w:u w:color="111111"/>
          <w:shd w:val="clear" w:color="auto" w:fill="FFFFFF"/>
        </w:rPr>
        <w:t xml:space="preserve">. The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number, the demographic and biometric information (called identity information) are stored together in the Central Identities Data Repository. In addition, every time a citizen’s identity is authenticated using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information related to the authentication request is also recorded.</w:t>
      </w:r>
    </w:p>
    <w:p w:rsidR="006A2090" w:rsidRPr="00A21CF8" w:rsidRDefault="006A2090" w:rsidP="006A2090">
      <w:pPr>
        <w:pStyle w:val="NormalWeb"/>
        <w:numPr>
          <w:ilvl w:val="0"/>
          <w:numId w:val="4"/>
        </w:numPr>
        <w:spacing w:line="360" w:lineRule="auto"/>
        <w:jc w:val="both"/>
        <w:rPr>
          <w:rFonts w:ascii="Times New Roman" w:hAnsi="Times New Roman" w:cs="Times New Roman"/>
          <w:sz w:val="24"/>
          <w:szCs w:val="24"/>
        </w:rPr>
      </w:pPr>
      <w:r w:rsidRPr="00A21CF8">
        <w:rPr>
          <w:rFonts w:ascii="Times New Roman" w:hAnsi="Times New Roman" w:cs="Times New Roman"/>
          <w:color w:val="111111"/>
          <w:sz w:val="24"/>
          <w:szCs w:val="24"/>
          <w:u w:color="111111"/>
          <w:shd w:val="clear" w:color="auto" w:fill="FFFFFF"/>
        </w:rPr>
        <w:t xml:space="preserve">The UIDAI has been made responsible for the operation and maintenance of the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database and for laying down the security protocols for its protection. </w:t>
      </w:r>
    </w:p>
    <w:p w:rsidR="006A2090" w:rsidRDefault="006A2090" w:rsidP="006A2090">
      <w:pPr>
        <w:pStyle w:val="NormalWeb"/>
        <w:numPr>
          <w:ilvl w:val="0"/>
          <w:numId w:val="4"/>
        </w:numPr>
        <w:spacing w:line="360" w:lineRule="auto"/>
        <w:jc w:val="both"/>
        <w:rPr>
          <w:rFonts w:ascii="Times New Roman" w:hAnsi="Times New Roman" w:cs="Times New Roman"/>
          <w:sz w:val="24"/>
          <w:szCs w:val="24"/>
        </w:rPr>
      </w:pPr>
      <w:r w:rsidRPr="00A21CF8">
        <w:rPr>
          <w:rFonts w:ascii="Times New Roman" w:hAnsi="Times New Roman" w:cs="Times New Roman"/>
          <w:sz w:val="24"/>
          <w:szCs w:val="24"/>
        </w:rPr>
        <w:t xml:space="preserve">The Petitioner, Ms. </w:t>
      </w:r>
      <w:proofErr w:type="spellStart"/>
      <w:r w:rsidRPr="00A21CF8">
        <w:rPr>
          <w:rFonts w:ascii="Times New Roman" w:hAnsi="Times New Roman" w:cs="Times New Roman"/>
          <w:sz w:val="24"/>
          <w:szCs w:val="24"/>
        </w:rPr>
        <w:t>Medha</w:t>
      </w:r>
      <w:proofErr w:type="spellEnd"/>
      <w:r w:rsidRPr="00A21CF8">
        <w:rPr>
          <w:rFonts w:ascii="Times New Roman" w:hAnsi="Times New Roman" w:cs="Times New Roman"/>
          <w:sz w:val="24"/>
          <w:szCs w:val="24"/>
        </w:rPr>
        <w:t xml:space="preserve"> Singh, filed a PIL challenging the policy of mandatory </w:t>
      </w:r>
      <w:proofErr w:type="spellStart"/>
      <w:r w:rsidRPr="00A21CF8">
        <w:rPr>
          <w:rFonts w:ascii="Times New Roman" w:hAnsi="Times New Roman" w:cs="Times New Roman"/>
          <w:sz w:val="24"/>
          <w:szCs w:val="24"/>
        </w:rPr>
        <w:t>Janaadhaar</w:t>
      </w:r>
      <w:proofErr w:type="spellEnd"/>
      <w:r w:rsidRPr="00A21CF8">
        <w:rPr>
          <w:rFonts w:ascii="Times New Roman" w:hAnsi="Times New Roman" w:cs="Times New Roman"/>
          <w:sz w:val="24"/>
          <w:szCs w:val="24"/>
        </w:rPr>
        <w:t xml:space="preserve"> cards in the High Court of </w:t>
      </w:r>
      <w:proofErr w:type="spellStart"/>
      <w:r w:rsidRPr="00A21CF8">
        <w:rPr>
          <w:rFonts w:ascii="Times New Roman" w:hAnsi="Times New Roman" w:cs="Times New Roman"/>
          <w:sz w:val="24"/>
          <w:szCs w:val="24"/>
        </w:rPr>
        <w:t>Uttam</w:t>
      </w:r>
      <w:proofErr w:type="spellEnd"/>
      <w:r w:rsidRPr="00A21CF8">
        <w:rPr>
          <w:rFonts w:ascii="Times New Roman" w:hAnsi="Times New Roman" w:cs="Times New Roman"/>
          <w:sz w:val="24"/>
          <w:szCs w:val="24"/>
        </w:rPr>
        <w:t xml:space="preserve"> Pradesh, on following grounds with a request that it should be struck down as unconstitutional:</w:t>
      </w:r>
    </w:p>
    <w:p w:rsidR="006A2090" w:rsidRPr="00A21CF8" w:rsidRDefault="006A2090" w:rsidP="006A2090">
      <w:pPr>
        <w:pStyle w:val="NormalWeb"/>
        <w:numPr>
          <w:ilvl w:val="0"/>
          <w:numId w:val="5"/>
        </w:numPr>
        <w:spacing w:line="360" w:lineRule="auto"/>
        <w:jc w:val="both"/>
        <w:rPr>
          <w:rFonts w:ascii="Times New Roman" w:hAnsi="Times New Roman" w:cs="Times New Roman"/>
          <w:sz w:val="24"/>
          <w:szCs w:val="24"/>
        </w:rPr>
      </w:pPr>
      <w:r w:rsidRPr="00A21CF8">
        <w:rPr>
          <w:rFonts w:ascii="Times New Roman" w:hAnsi="Times New Roman" w:cs="Times New Roman"/>
          <w:color w:val="111111"/>
          <w:sz w:val="24"/>
          <w:szCs w:val="24"/>
          <w:u w:color="111111"/>
          <w:shd w:val="clear" w:color="auto" w:fill="FFFFFF"/>
        </w:rPr>
        <w:t xml:space="preserve">The collection of identity data without adequate safeguards interferes with the fundamental right to privacy and personal liberty protected under Article 21 of the Constitution which guarantees right to life and personal liberty. </w:t>
      </w:r>
      <w:r w:rsidRPr="00A21CF8">
        <w:rPr>
          <w:rFonts w:ascii="Times New Roman" w:hAnsi="Times New Roman" w:cs="Times New Roman"/>
          <w:sz w:val="24"/>
          <w:szCs w:val="24"/>
        </w:rPr>
        <w:t xml:space="preserve">The data collected by government is not safe and it can be leaked to private entities very easily threatening the life and liberty of the citizens. Recently one incident has been reported where data of 13 </w:t>
      </w:r>
      <w:proofErr w:type="spellStart"/>
      <w:r w:rsidRPr="00A21CF8">
        <w:rPr>
          <w:rFonts w:ascii="Times New Roman" w:hAnsi="Times New Roman" w:cs="Times New Roman"/>
          <w:sz w:val="24"/>
          <w:szCs w:val="24"/>
        </w:rPr>
        <w:t>crore</w:t>
      </w:r>
      <w:proofErr w:type="spellEnd"/>
      <w:r w:rsidRPr="00A21CF8">
        <w:rPr>
          <w:rFonts w:ascii="Times New Roman" w:hAnsi="Times New Roman" w:cs="Times New Roman"/>
          <w:sz w:val="24"/>
          <w:szCs w:val="24"/>
        </w:rPr>
        <w:t xml:space="preserve"> citizens has been leaked from </w:t>
      </w:r>
      <w:proofErr w:type="spellStart"/>
      <w:r w:rsidRPr="00A21CF8">
        <w:rPr>
          <w:rFonts w:ascii="Times New Roman" w:hAnsi="Times New Roman" w:cs="Times New Roman"/>
          <w:sz w:val="24"/>
          <w:szCs w:val="24"/>
        </w:rPr>
        <w:t>Janaadhaar</w:t>
      </w:r>
      <w:proofErr w:type="spellEnd"/>
      <w:r w:rsidRPr="00A21CF8">
        <w:rPr>
          <w:rFonts w:ascii="Times New Roman" w:hAnsi="Times New Roman" w:cs="Times New Roman"/>
          <w:sz w:val="24"/>
          <w:szCs w:val="24"/>
        </w:rPr>
        <w:t xml:space="preserve"> database and now is in the hands of some private companies and is being used for telemarketing.  </w:t>
      </w:r>
    </w:p>
    <w:p w:rsidR="006A2090" w:rsidRPr="00A21CF8" w:rsidRDefault="006A2090" w:rsidP="006A2090">
      <w:pPr>
        <w:pStyle w:val="NormalWeb"/>
        <w:numPr>
          <w:ilvl w:val="0"/>
          <w:numId w:val="5"/>
        </w:numPr>
        <w:spacing w:line="360" w:lineRule="auto"/>
        <w:jc w:val="both"/>
        <w:rPr>
          <w:rFonts w:ascii="Times New Roman" w:hAnsi="Times New Roman" w:cs="Times New Roman"/>
          <w:sz w:val="24"/>
          <w:szCs w:val="24"/>
        </w:rPr>
      </w:pPr>
      <w:r w:rsidRPr="00A21CF8">
        <w:rPr>
          <w:rFonts w:ascii="Times New Roman" w:hAnsi="Times New Roman" w:cs="Times New Roman"/>
          <w:color w:val="111111"/>
          <w:sz w:val="24"/>
          <w:szCs w:val="24"/>
          <w:u w:color="111111"/>
        </w:rPr>
        <w:t xml:space="preserve">Parliament enacted the </w:t>
      </w:r>
      <w:proofErr w:type="spellStart"/>
      <w:r w:rsidRPr="00A21CF8">
        <w:rPr>
          <w:rFonts w:ascii="Times New Roman" w:hAnsi="Times New Roman" w:cs="Times New Roman"/>
          <w:color w:val="111111"/>
          <w:sz w:val="24"/>
          <w:szCs w:val="24"/>
          <w:u w:color="111111"/>
        </w:rPr>
        <w:t>Janaadhaar</w:t>
      </w:r>
      <w:proofErr w:type="spellEnd"/>
      <w:r w:rsidRPr="00A21CF8">
        <w:rPr>
          <w:rFonts w:ascii="Times New Roman" w:hAnsi="Times New Roman" w:cs="Times New Roman"/>
          <w:color w:val="111111"/>
          <w:sz w:val="24"/>
          <w:szCs w:val="24"/>
          <w:u w:color="111111"/>
        </w:rPr>
        <w:t xml:space="preserve"> Act, 2016 </w:t>
      </w:r>
      <w:r w:rsidRPr="00A21CF8">
        <w:rPr>
          <w:rFonts w:ascii="Times New Roman" w:hAnsi="Times New Roman" w:cs="Times New Roman"/>
          <w:color w:val="111111"/>
          <w:sz w:val="24"/>
          <w:szCs w:val="24"/>
          <w:u w:color="111111"/>
          <w:shd w:val="clear" w:color="auto" w:fill="FFFFFF"/>
        </w:rPr>
        <w:t xml:space="preserve"> and through various notifications made thereunder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has been made mandatory for availing benefits of various government  schemes and services, which citizens are entitled to under law, and this makes it questionable. Seriousness of the situation can be understood by the fact that in such a short span of time many malpractices involving huge amount of money with regard to LPG subsidies of ignorant citizens in blatant violation of UIDAI norms are coming into light. </w:t>
      </w:r>
    </w:p>
    <w:p w:rsidR="006A2090" w:rsidRPr="00A21CF8" w:rsidRDefault="006A2090" w:rsidP="006A2090">
      <w:pPr>
        <w:pStyle w:val="NormalWeb"/>
        <w:numPr>
          <w:ilvl w:val="0"/>
          <w:numId w:val="5"/>
        </w:numPr>
        <w:spacing w:line="360" w:lineRule="auto"/>
        <w:jc w:val="both"/>
        <w:rPr>
          <w:rFonts w:ascii="Times New Roman" w:hAnsi="Times New Roman" w:cs="Times New Roman"/>
          <w:sz w:val="24"/>
          <w:szCs w:val="24"/>
        </w:rPr>
      </w:pPr>
      <w:r w:rsidRPr="00A21CF8">
        <w:rPr>
          <w:rFonts w:ascii="Times New Roman" w:hAnsi="Times New Roman" w:cs="Times New Roman"/>
          <w:color w:val="111111"/>
          <w:sz w:val="24"/>
          <w:szCs w:val="24"/>
          <w:u w:color="111111"/>
          <w:shd w:val="clear" w:color="auto" w:fill="FFFFFF"/>
        </w:rPr>
        <w:lastRenderedPageBreak/>
        <w:t xml:space="preserve">In 2017,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was made mandatory for filing of tax returns and applying for PAN under the Income Tax Act, 1961 and required that if a citizens failed to link his/her PAN with the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number by a date notified by the central government, his/her PAN will be invalidated. As per the justification of the government this will decrease the problem of multiple PAN cards obtained under fictitious names and consequent tax fraud and tax evasion, because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will ensure proper identification. However, this may interfere with a citizen’s fundamental right to equality and their right to practice any profession, trade or business which is enshrined in Articles 14 and 19(1</w:t>
      </w:r>
      <w:proofErr w:type="gramStart"/>
      <w:r w:rsidRPr="00A21CF8">
        <w:rPr>
          <w:rFonts w:ascii="Times New Roman" w:hAnsi="Times New Roman" w:cs="Times New Roman"/>
          <w:color w:val="111111"/>
          <w:sz w:val="24"/>
          <w:szCs w:val="24"/>
          <w:u w:color="111111"/>
          <w:shd w:val="clear" w:color="auto" w:fill="FFFFFF"/>
        </w:rPr>
        <w:t>)(</w:t>
      </w:r>
      <w:proofErr w:type="gramEnd"/>
      <w:r w:rsidRPr="00A21CF8">
        <w:rPr>
          <w:rFonts w:ascii="Times New Roman" w:hAnsi="Times New Roman" w:cs="Times New Roman"/>
          <w:color w:val="111111"/>
          <w:sz w:val="24"/>
          <w:szCs w:val="24"/>
          <w:u w:color="111111"/>
          <w:shd w:val="clear" w:color="auto" w:fill="FFFFFF"/>
        </w:rPr>
        <w:t xml:space="preserve">g) respectively. </w:t>
      </w:r>
    </w:p>
    <w:p w:rsidR="006A2090" w:rsidRPr="00A21CF8" w:rsidRDefault="006A2090" w:rsidP="006A2090">
      <w:pPr>
        <w:pStyle w:val="NormalWeb"/>
        <w:numPr>
          <w:ilvl w:val="0"/>
          <w:numId w:val="5"/>
        </w:numPr>
        <w:spacing w:line="360" w:lineRule="auto"/>
        <w:jc w:val="both"/>
        <w:rPr>
          <w:rFonts w:ascii="Times New Roman" w:hAnsi="Times New Roman" w:cs="Times New Roman"/>
          <w:sz w:val="24"/>
          <w:szCs w:val="24"/>
        </w:rPr>
      </w:pPr>
      <w:r w:rsidRPr="00A21CF8">
        <w:rPr>
          <w:rFonts w:ascii="Times New Roman" w:hAnsi="Times New Roman" w:cs="Times New Roman"/>
          <w:color w:val="111111"/>
          <w:sz w:val="24"/>
          <w:szCs w:val="24"/>
          <w:u w:color="111111"/>
          <w:shd w:val="clear" w:color="auto" w:fill="FFFFFF"/>
        </w:rPr>
        <w:t xml:space="preserve">The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Act was passed as a Money Bill. A Money Bill only needs to be passed by </w:t>
      </w:r>
      <w:proofErr w:type="spellStart"/>
      <w:r w:rsidRPr="00A21CF8">
        <w:rPr>
          <w:rFonts w:ascii="Times New Roman" w:hAnsi="Times New Roman" w:cs="Times New Roman"/>
          <w:color w:val="111111"/>
          <w:sz w:val="24"/>
          <w:szCs w:val="24"/>
          <w:u w:color="111111"/>
          <w:shd w:val="clear" w:color="auto" w:fill="FFFFFF"/>
        </w:rPr>
        <w:t>Lok</w:t>
      </w:r>
      <w:proofErr w:type="spellEnd"/>
      <w:r w:rsidRPr="00A21CF8">
        <w:rPr>
          <w:rFonts w:ascii="Times New Roman" w:hAnsi="Times New Roman" w:cs="Times New Roman"/>
          <w:color w:val="111111"/>
          <w:sz w:val="24"/>
          <w:szCs w:val="24"/>
          <w:u w:color="111111"/>
          <w:shd w:val="clear" w:color="auto" w:fill="FFFFFF"/>
        </w:rPr>
        <w:t xml:space="preserve"> </w:t>
      </w:r>
      <w:proofErr w:type="spellStart"/>
      <w:r w:rsidRPr="00A21CF8">
        <w:rPr>
          <w:rFonts w:ascii="Times New Roman" w:hAnsi="Times New Roman" w:cs="Times New Roman"/>
          <w:color w:val="111111"/>
          <w:sz w:val="24"/>
          <w:szCs w:val="24"/>
          <w:u w:color="111111"/>
          <w:shd w:val="clear" w:color="auto" w:fill="FFFFFF"/>
        </w:rPr>
        <w:t>Sabha</w:t>
      </w:r>
      <w:proofErr w:type="spellEnd"/>
      <w:r w:rsidRPr="00A21CF8">
        <w:rPr>
          <w:rFonts w:ascii="Times New Roman" w:hAnsi="Times New Roman" w:cs="Times New Roman"/>
          <w:color w:val="111111"/>
          <w:sz w:val="24"/>
          <w:szCs w:val="24"/>
          <w:u w:color="111111"/>
          <w:shd w:val="clear" w:color="auto" w:fill="FFFFFF"/>
        </w:rPr>
        <w:t xml:space="preserve">, while </w:t>
      </w:r>
      <w:proofErr w:type="spellStart"/>
      <w:r w:rsidRPr="00A21CF8">
        <w:rPr>
          <w:rFonts w:ascii="Times New Roman" w:hAnsi="Times New Roman" w:cs="Times New Roman"/>
          <w:color w:val="111111"/>
          <w:sz w:val="24"/>
          <w:szCs w:val="24"/>
          <w:u w:color="111111"/>
          <w:shd w:val="clear" w:color="auto" w:fill="FFFFFF"/>
        </w:rPr>
        <w:t>Rajya</w:t>
      </w:r>
      <w:proofErr w:type="spellEnd"/>
      <w:r w:rsidRPr="00A21CF8">
        <w:rPr>
          <w:rFonts w:ascii="Times New Roman" w:hAnsi="Times New Roman" w:cs="Times New Roman"/>
          <w:color w:val="111111"/>
          <w:sz w:val="24"/>
          <w:szCs w:val="24"/>
          <w:u w:color="111111"/>
          <w:shd w:val="clear" w:color="auto" w:fill="FFFFFF"/>
        </w:rPr>
        <w:t xml:space="preserve"> </w:t>
      </w:r>
      <w:proofErr w:type="spellStart"/>
      <w:r w:rsidRPr="00A21CF8">
        <w:rPr>
          <w:rFonts w:ascii="Times New Roman" w:hAnsi="Times New Roman" w:cs="Times New Roman"/>
          <w:color w:val="111111"/>
          <w:sz w:val="24"/>
          <w:szCs w:val="24"/>
          <w:u w:color="111111"/>
          <w:shd w:val="clear" w:color="auto" w:fill="FFFFFF"/>
        </w:rPr>
        <w:t>Sabha</w:t>
      </w:r>
      <w:proofErr w:type="spellEnd"/>
      <w:r w:rsidRPr="00A21CF8">
        <w:rPr>
          <w:rFonts w:ascii="Times New Roman" w:hAnsi="Times New Roman" w:cs="Times New Roman"/>
          <w:color w:val="111111"/>
          <w:sz w:val="24"/>
          <w:szCs w:val="24"/>
          <w:u w:color="111111"/>
          <w:shd w:val="clear" w:color="auto" w:fill="FFFFFF"/>
        </w:rPr>
        <w:t xml:space="preserve"> may make non-binding recommendations on it. In case of the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Act, </w:t>
      </w:r>
      <w:proofErr w:type="spellStart"/>
      <w:r w:rsidRPr="00A21CF8">
        <w:rPr>
          <w:rFonts w:ascii="Times New Roman" w:hAnsi="Times New Roman" w:cs="Times New Roman"/>
          <w:color w:val="111111"/>
          <w:sz w:val="24"/>
          <w:szCs w:val="24"/>
          <w:u w:color="111111"/>
          <w:shd w:val="clear" w:color="auto" w:fill="FFFFFF"/>
        </w:rPr>
        <w:t>Rajya</w:t>
      </w:r>
      <w:proofErr w:type="spellEnd"/>
      <w:r w:rsidRPr="00A21CF8">
        <w:rPr>
          <w:rFonts w:ascii="Times New Roman" w:hAnsi="Times New Roman" w:cs="Times New Roman"/>
          <w:color w:val="111111"/>
          <w:sz w:val="24"/>
          <w:szCs w:val="24"/>
          <w:u w:color="111111"/>
          <w:shd w:val="clear" w:color="auto" w:fill="FFFFFF"/>
        </w:rPr>
        <w:t xml:space="preserve"> </w:t>
      </w:r>
      <w:proofErr w:type="spellStart"/>
      <w:r w:rsidRPr="00A21CF8">
        <w:rPr>
          <w:rFonts w:ascii="Times New Roman" w:hAnsi="Times New Roman" w:cs="Times New Roman"/>
          <w:color w:val="111111"/>
          <w:sz w:val="24"/>
          <w:szCs w:val="24"/>
          <w:u w:color="111111"/>
          <w:shd w:val="clear" w:color="auto" w:fill="FFFFFF"/>
        </w:rPr>
        <w:t>Sabha</w:t>
      </w:r>
      <w:proofErr w:type="spellEnd"/>
      <w:r w:rsidRPr="00A21CF8">
        <w:rPr>
          <w:rFonts w:ascii="Times New Roman" w:hAnsi="Times New Roman" w:cs="Times New Roman"/>
          <w:color w:val="111111"/>
          <w:sz w:val="24"/>
          <w:szCs w:val="24"/>
          <w:u w:color="111111"/>
          <w:shd w:val="clear" w:color="auto" w:fill="FFFFFF"/>
        </w:rPr>
        <w:t xml:space="preserve"> made some recommendations that were rejected by </w:t>
      </w:r>
      <w:proofErr w:type="spellStart"/>
      <w:r w:rsidRPr="00A21CF8">
        <w:rPr>
          <w:rFonts w:ascii="Times New Roman" w:hAnsi="Times New Roman" w:cs="Times New Roman"/>
          <w:color w:val="111111"/>
          <w:sz w:val="24"/>
          <w:szCs w:val="24"/>
          <w:u w:color="111111"/>
          <w:shd w:val="clear" w:color="auto" w:fill="FFFFFF"/>
        </w:rPr>
        <w:t>Lok</w:t>
      </w:r>
      <w:proofErr w:type="spellEnd"/>
      <w:r w:rsidRPr="00A21CF8">
        <w:rPr>
          <w:rFonts w:ascii="Times New Roman" w:hAnsi="Times New Roman" w:cs="Times New Roman"/>
          <w:color w:val="111111"/>
          <w:sz w:val="24"/>
          <w:szCs w:val="24"/>
          <w:u w:color="111111"/>
          <w:shd w:val="clear" w:color="auto" w:fill="FFFFFF"/>
        </w:rPr>
        <w:t xml:space="preserve"> </w:t>
      </w:r>
      <w:proofErr w:type="spellStart"/>
      <w:r w:rsidRPr="00A21CF8">
        <w:rPr>
          <w:rFonts w:ascii="Times New Roman" w:hAnsi="Times New Roman" w:cs="Times New Roman"/>
          <w:color w:val="111111"/>
          <w:sz w:val="24"/>
          <w:szCs w:val="24"/>
          <w:u w:color="111111"/>
          <w:shd w:val="clear" w:color="auto" w:fill="FFFFFF"/>
        </w:rPr>
        <w:t>Sabha</w:t>
      </w:r>
      <w:proofErr w:type="spellEnd"/>
      <w:r w:rsidRPr="00A21CF8">
        <w:rPr>
          <w:rFonts w:ascii="Times New Roman" w:hAnsi="Times New Roman" w:cs="Times New Roman"/>
          <w:color w:val="111111"/>
          <w:sz w:val="24"/>
          <w:szCs w:val="24"/>
          <w:u w:color="111111"/>
          <w:shd w:val="clear" w:color="auto" w:fill="FFFFFF"/>
        </w:rPr>
        <w:t xml:space="preserve">. Questions have been raised that </w:t>
      </w:r>
      <w:proofErr w:type="spellStart"/>
      <w:r w:rsidRPr="00A21CF8">
        <w:rPr>
          <w:rFonts w:ascii="Times New Roman" w:hAnsi="Times New Roman" w:cs="Times New Roman"/>
          <w:color w:val="111111"/>
          <w:sz w:val="24"/>
          <w:szCs w:val="24"/>
          <w:u w:color="111111"/>
          <w:shd w:val="clear" w:color="auto" w:fill="FFFFFF"/>
        </w:rPr>
        <w:t>Janaadhaar</w:t>
      </w:r>
      <w:proofErr w:type="spellEnd"/>
      <w:r w:rsidRPr="00A21CF8">
        <w:rPr>
          <w:rFonts w:ascii="Times New Roman" w:hAnsi="Times New Roman" w:cs="Times New Roman"/>
          <w:color w:val="111111"/>
          <w:sz w:val="24"/>
          <w:szCs w:val="24"/>
          <w:u w:color="111111"/>
          <w:shd w:val="clear" w:color="auto" w:fill="FFFFFF"/>
        </w:rPr>
        <w:t xml:space="preserve"> Act does not meet the constitutional requirements of Money Bill mentioned in Article 110, because it contains provisions unrelated to government taxation and expenditure. Hence, the manner in which it has been passed attaches voice of unconstitutionality.</w:t>
      </w:r>
    </w:p>
    <w:p w:rsidR="006A2090" w:rsidRPr="00A21CF8" w:rsidRDefault="006A2090" w:rsidP="006A2090">
      <w:pPr>
        <w:pStyle w:val="ListParagraph"/>
        <w:numPr>
          <w:ilvl w:val="0"/>
          <w:numId w:val="4"/>
        </w:numPr>
        <w:spacing w:line="360" w:lineRule="auto"/>
        <w:jc w:val="both"/>
        <w:rPr>
          <w:rFonts w:ascii="Times New Roman" w:eastAsia="Times New Roman" w:hAnsi="Times New Roman" w:cs="Times New Roman"/>
        </w:rPr>
      </w:pPr>
      <w:r w:rsidRPr="00A21CF8">
        <w:rPr>
          <w:rFonts w:ascii="Times New Roman" w:hAnsi="Times New Roman" w:cs="Times New Roman"/>
        </w:rPr>
        <w:t xml:space="preserve">Matter was heard by the High Court of </w:t>
      </w:r>
      <w:proofErr w:type="spellStart"/>
      <w:r w:rsidRPr="00A21CF8">
        <w:rPr>
          <w:rFonts w:ascii="Times New Roman" w:hAnsi="Times New Roman" w:cs="Times New Roman"/>
        </w:rPr>
        <w:t>Uttam</w:t>
      </w:r>
      <w:proofErr w:type="spellEnd"/>
      <w:r w:rsidRPr="00A21CF8">
        <w:rPr>
          <w:rFonts w:ascii="Times New Roman" w:hAnsi="Times New Roman" w:cs="Times New Roman"/>
        </w:rPr>
        <w:t xml:space="preserve"> Pradesh and it was held that </w:t>
      </w:r>
      <w:proofErr w:type="spellStart"/>
      <w:r w:rsidRPr="00A21CF8">
        <w:rPr>
          <w:rFonts w:ascii="Times New Roman" w:hAnsi="Times New Roman" w:cs="Times New Roman"/>
        </w:rPr>
        <w:t>Janaadhaar</w:t>
      </w:r>
      <w:proofErr w:type="spellEnd"/>
      <w:r w:rsidRPr="00A21CF8">
        <w:rPr>
          <w:rFonts w:ascii="Times New Roman" w:hAnsi="Times New Roman" w:cs="Times New Roman"/>
        </w:rPr>
        <w:t xml:space="preserve"> scheme and Act are invalid on the touchstone of constitutional provisions and ultimately gave the verdict in  </w:t>
      </w:r>
      <w:proofErr w:type="spellStart"/>
      <w:r w:rsidRPr="00A21CF8">
        <w:rPr>
          <w:rFonts w:ascii="Times New Roman" w:hAnsi="Times New Roman" w:cs="Times New Roman"/>
        </w:rPr>
        <w:t>favour</w:t>
      </w:r>
      <w:proofErr w:type="spellEnd"/>
      <w:r w:rsidRPr="00A21CF8">
        <w:rPr>
          <w:rFonts w:ascii="Times New Roman" w:hAnsi="Times New Roman" w:cs="Times New Roman"/>
        </w:rPr>
        <w:t xml:space="preserve"> of the petitioner stating that through linking up of </w:t>
      </w:r>
      <w:proofErr w:type="spellStart"/>
      <w:r w:rsidRPr="00A21CF8">
        <w:rPr>
          <w:rFonts w:ascii="Times New Roman" w:hAnsi="Times New Roman" w:cs="Times New Roman"/>
        </w:rPr>
        <w:t>Janaadhaar</w:t>
      </w:r>
      <w:proofErr w:type="spellEnd"/>
      <w:r w:rsidRPr="00A21CF8">
        <w:rPr>
          <w:rFonts w:ascii="Times New Roman" w:hAnsi="Times New Roman" w:cs="Times New Roman"/>
        </w:rPr>
        <w:t xml:space="preserve"> with bank accounts, mobile connections and other day to day transactions will certainly improve transparency but on the other hand there is no effective machinery to keep a close and strict check to prevent the hacking and misuse of information given by the public. </w:t>
      </w:r>
    </w:p>
    <w:p w:rsidR="006A2090" w:rsidRPr="00A21CF8" w:rsidRDefault="006A2090" w:rsidP="006A2090">
      <w:pPr>
        <w:pStyle w:val="ListParagraph"/>
        <w:numPr>
          <w:ilvl w:val="0"/>
          <w:numId w:val="4"/>
        </w:numPr>
        <w:spacing w:line="360" w:lineRule="auto"/>
        <w:jc w:val="both"/>
        <w:rPr>
          <w:rFonts w:ascii="Times New Roman" w:eastAsia="Times New Roman" w:hAnsi="Times New Roman" w:cs="Times New Roman"/>
        </w:rPr>
      </w:pPr>
      <w:r w:rsidRPr="00A21CF8">
        <w:rPr>
          <w:rFonts w:ascii="Times New Roman" w:hAnsi="Times New Roman" w:cs="Times New Roman"/>
        </w:rPr>
        <w:t xml:space="preserve">The government moved to the Supreme Court challenging the Judgment of the High Court of </w:t>
      </w:r>
      <w:proofErr w:type="spellStart"/>
      <w:r w:rsidRPr="00A21CF8">
        <w:rPr>
          <w:rFonts w:ascii="Times New Roman" w:hAnsi="Times New Roman" w:cs="Times New Roman"/>
        </w:rPr>
        <w:t>Uttam</w:t>
      </w:r>
      <w:proofErr w:type="spellEnd"/>
      <w:r w:rsidRPr="00A21CF8">
        <w:rPr>
          <w:rFonts w:ascii="Times New Roman" w:hAnsi="Times New Roman" w:cs="Times New Roman"/>
        </w:rPr>
        <w:t xml:space="preserve"> Pradesh. In the meanwhile, </w:t>
      </w:r>
      <w:proofErr w:type="spellStart"/>
      <w:r w:rsidRPr="00A21CF8">
        <w:rPr>
          <w:rFonts w:ascii="Times New Roman" w:hAnsi="Times New Roman" w:cs="Times New Roman"/>
        </w:rPr>
        <w:t>Nalin</w:t>
      </w:r>
      <w:proofErr w:type="spellEnd"/>
      <w:r w:rsidRPr="00A21CF8">
        <w:rPr>
          <w:rFonts w:ascii="Times New Roman" w:hAnsi="Times New Roman" w:cs="Times New Roman"/>
        </w:rPr>
        <w:t xml:space="preserve"> Mishra, a journalist associated with News Network 24, conducted a sting operation on UIDAI in which he claimed </w:t>
      </w:r>
      <w:r w:rsidRPr="00A21CF8">
        <w:rPr>
          <w:rFonts w:ascii="Times New Roman" w:hAnsi="Times New Roman" w:cs="Times New Roman"/>
          <w:color w:val="222222"/>
          <w:u w:color="222222"/>
          <w:shd w:val="clear" w:color="auto" w:fill="FFFFFF"/>
        </w:rPr>
        <w:t xml:space="preserve">that it was possible to obtain two separate </w:t>
      </w:r>
      <w:proofErr w:type="spellStart"/>
      <w:r w:rsidRPr="00A21CF8">
        <w:rPr>
          <w:rFonts w:ascii="Times New Roman" w:hAnsi="Times New Roman" w:cs="Times New Roman"/>
          <w:color w:val="222222"/>
          <w:u w:color="222222"/>
          <w:shd w:val="clear" w:color="auto" w:fill="FFFFFF"/>
        </w:rPr>
        <w:t>Janaadhaar</w:t>
      </w:r>
      <w:proofErr w:type="spellEnd"/>
      <w:r w:rsidRPr="00A21CF8">
        <w:rPr>
          <w:rFonts w:ascii="Times New Roman" w:hAnsi="Times New Roman" w:cs="Times New Roman"/>
          <w:color w:val="222222"/>
          <w:u w:color="222222"/>
          <w:shd w:val="clear" w:color="auto" w:fill="FFFFFF"/>
        </w:rPr>
        <w:t xml:space="preserve"> enrollment numbers or even the </w:t>
      </w:r>
      <w:proofErr w:type="spellStart"/>
      <w:r w:rsidRPr="00A21CF8">
        <w:rPr>
          <w:rFonts w:ascii="Times New Roman" w:hAnsi="Times New Roman" w:cs="Times New Roman"/>
          <w:color w:val="222222"/>
          <w:u w:color="222222"/>
          <w:shd w:val="clear" w:color="auto" w:fill="FFFFFF"/>
        </w:rPr>
        <w:t>Janaadhaar</w:t>
      </w:r>
      <w:proofErr w:type="spellEnd"/>
      <w:r w:rsidRPr="00A21CF8">
        <w:rPr>
          <w:rFonts w:ascii="Times New Roman" w:hAnsi="Times New Roman" w:cs="Times New Roman"/>
          <w:color w:val="222222"/>
          <w:u w:color="222222"/>
          <w:shd w:val="clear" w:color="auto" w:fill="FFFFFF"/>
        </w:rPr>
        <w:t xml:space="preserve"> cards with the same set of biometrics, questioning the authenticity of security system of UIDAI. </w:t>
      </w:r>
    </w:p>
    <w:p w:rsidR="006A2090" w:rsidRPr="006A2090" w:rsidRDefault="006A2090" w:rsidP="006A2090">
      <w:pPr>
        <w:pStyle w:val="ListParagraph"/>
        <w:spacing w:line="360" w:lineRule="auto"/>
        <w:ind w:left="360"/>
        <w:jc w:val="both"/>
        <w:rPr>
          <w:rFonts w:ascii="Times New Roman" w:eastAsia="Times New Roman" w:hAnsi="Times New Roman" w:cs="Times New Roman"/>
        </w:rPr>
      </w:pPr>
    </w:p>
    <w:p w:rsidR="006A2090" w:rsidRPr="00A21CF8" w:rsidRDefault="006A2090" w:rsidP="006A2090">
      <w:pPr>
        <w:pStyle w:val="ListParagraph"/>
        <w:numPr>
          <w:ilvl w:val="0"/>
          <w:numId w:val="4"/>
        </w:numPr>
        <w:spacing w:line="360" w:lineRule="auto"/>
        <w:jc w:val="both"/>
        <w:rPr>
          <w:rFonts w:ascii="Times New Roman" w:eastAsia="Times New Roman" w:hAnsi="Times New Roman" w:cs="Times New Roman"/>
        </w:rPr>
      </w:pPr>
      <w:r w:rsidRPr="00A21CF8">
        <w:rPr>
          <w:rFonts w:ascii="Times New Roman" w:hAnsi="Times New Roman" w:cs="Times New Roman"/>
          <w:color w:val="222222"/>
          <w:u w:color="222222"/>
          <w:shd w:val="clear" w:color="auto" w:fill="FFFFFF"/>
        </w:rPr>
        <w:lastRenderedPageBreak/>
        <w:t xml:space="preserve">The report claimed that the system can be breached easily and ended with the statement that it was not safe to link anything with </w:t>
      </w:r>
      <w:proofErr w:type="spellStart"/>
      <w:r w:rsidRPr="00A21CF8">
        <w:rPr>
          <w:rFonts w:ascii="Times New Roman" w:hAnsi="Times New Roman" w:cs="Times New Roman"/>
          <w:color w:val="222222"/>
          <w:u w:color="222222"/>
          <w:shd w:val="clear" w:color="auto" w:fill="FFFFFF"/>
        </w:rPr>
        <w:t>Janaadhaar</w:t>
      </w:r>
      <w:proofErr w:type="spellEnd"/>
      <w:r w:rsidRPr="00A21CF8">
        <w:rPr>
          <w:rFonts w:ascii="Times New Roman" w:hAnsi="Times New Roman" w:cs="Times New Roman"/>
          <w:color w:val="222222"/>
          <w:u w:color="222222"/>
          <w:shd w:val="clear" w:color="auto" w:fill="FFFFFF"/>
        </w:rPr>
        <w:t>. UIDAI has served a defamation notice on the aforesaid news agency stating the sting operation to be fake and also claimed that it was a trail by media when the matter was already in the court. The agency on the other hand is arguing that it only wanted the public to be aware and was doing their duty. The highest standard of protection of data and secrecy has not been put in place to ensure that there is no leakage. It is a matter of great concern which many citizens and civil society groups have expressed.</w:t>
      </w:r>
    </w:p>
    <w:p w:rsidR="006A2090" w:rsidRPr="00A21CF8" w:rsidRDefault="006A2090" w:rsidP="006A2090">
      <w:pPr>
        <w:pStyle w:val="ListParagraph"/>
        <w:numPr>
          <w:ilvl w:val="0"/>
          <w:numId w:val="4"/>
        </w:numPr>
        <w:spacing w:line="360" w:lineRule="auto"/>
        <w:jc w:val="both"/>
        <w:rPr>
          <w:rFonts w:ascii="Times New Roman" w:eastAsia="Times New Roman" w:hAnsi="Times New Roman" w:cs="Times New Roman"/>
        </w:rPr>
      </w:pPr>
      <w:r w:rsidRPr="00A21CF8">
        <w:rPr>
          <w:rFonts w:ascii="Times New Roman" w:hAnsi="Times New Roman" w:cs="Times New Roman"/>
          <w:shd w:val="clear" w:color="auto" w:fill="FFFFFF"/>
        </w:rPr>
        <w:t xml:space="preserve">While all this was going on, two students of Indiana University, </w:t>
      </w:r>
      <w:proofErr w:type="spellStart"/>
      <w:r w:rsidRPr="00A21CF8">
        <w:rPr>
          <w:rFonts w:ascii="Times New Roman" w:hAnsi="Times New Roman" w:cs="Times New Roman"/>
          <w:shd w:val="clear" w:color="auto" w:fill="FFFFFF"/>
        </w:rPr>
        <w:t>Aman</w:t>
      </w:r>
      <w:proofErr w:type="spellEnd"/>
      <w:r w:rsidRPr="00A21CF8">
        <w:rPr>
          <w:rFonts w:ascii="Times New Roman" w:hAnsi="Times New Roman" w:cs="Times New Roman"/>
          <w:shd w:val="clear" w:color="auto" w:fill="FFFFFF"/>
        </w:rPr>
        <w:t xml:space="preserve"> </w:t>
      </w:r>
      <w:proofErr w:type="spellStart"/>
      <w:r w:rsidRPr="00A21CF8">
        <w:rPr>
          <w:rFonts w:ascii="Times New Roman" w:hAnsi="Times New Roman" w:cs="Times New Roman"/>
          <w:shd w:val="clear" w:color="auto" w:fill="FFFFFF"/>
        </w:rPr>
        <w:t>Srivastava</w:t>
      </w:r>
      <w:proofErr w:type="spellEnd"/>
      <w:r w:rsidRPr="00A21CF8">
        <w:rPr>
          <w:rFonts w:ascii="Times New Roman" w:hAnsi="Times New Roman" w:cs="Times New Roman"/>
          <w:shd w:val="clear" w:color="auto" w:fill="FFFFFF"/>
        </w:rPr>
        <w:t xml:space="preserve"> and Tanya </w:t>
      </w:r>
      <w:proofErr w:type="spellStart"/>
      <w:r w:rsidRPr="00A21CF8">
        <w:rPr>
          <w:rFonts w:ascii="Times New Roman" w:hAnsi="Times New Roman" w:cs="Times New Roman"/>
          <w:shd w:val="clear" w:color="auto" w:fill="FFFFFF"/>
        </w:rPr>
        <w:t>Kumari</w:t>
      </w:r>
      <w:proofErr w:type="spellEnd"/>
      <w:r w:rsidRPr="00A21CF8">
        <w:rPr>
          <w:rFonts w:ascii="Times New Roman" w:hAnsi="Times New Roman" w:cs="Times New Roman"/>
          <w:shd w:val="clear" w:color="auto" w:fill="FFFFFF"/>
        </w:rPr>
        <w:t xml:space="preserve"> hacked the UIDAI server and pulled out data from it for their own app. They gained access to the data through the Digital India e-hospital initiative of the Ministry of Electronics and Information Technology. FIR was lodged against them and during investigation it was found that they hacked into the server of e-hospital system and used to send verification requests to the UIDAI database for their own app. The UIDAI system gave permission to access because the authentication requests were coming from the e-hospital system. </w:t>
      </w:r>
    </w:p>
    <w:p w:rsidR="006A2090" w:rsidRPr="00A21CF8" w:rsidRDefault="006A2090" w:rsidP="006A2090">
      <w:pPr>
        <w:pStyle w:val="ListParagraph"/>
        <w:numPr>
          <w:ilvl w:val="0"/>
          <w:numId w:val="4"/>
        </w:numPr>
        <w:spacing w:line="360" w:lineRule="auto"/>
        <w:jc w:val="both"/>
        <w:rPr>
          <w:rFonts w:ascii="Times New Roman" w:eastAsia="Times New Roman" w:hAnsi="Times New Roman" w:cs="Times New Roman"/>
        </w:rPr>
      </w:pPr>
      <w:r w:rsidRPr="00A21CF8">
        <w:rPr>
          <w:rFonts w:ascii="Times New Roman" w:hAnsi="Times New Roman" w:cs="Times New Roman"/>
        </w:rPr>
        <w:t xml:space="preserve">A case of cybercrime under the Information Technology Act was filed against them for leaking the private data of more than 50,000 individuals. The students argued that the data was not protected and was easily accessible and they did it just to prove that the UIDAI servers are not fully equipped with security system to protect its data. There was outrage for such easy leak of data in the public against the government and its policy of </w:t>
      </w:r>
      <w:proofErr w:type="spellStart"/>
      <w:r w:rsidRPr="00A21CF8">
        <w:rPr>
          <w:rFonts w:ascii="Times New Roman" w:hAnsi="Times New Roman" w:cs="Times New Roman"/>
        </w:rPr>
        <w:t>Janaadhaar</w:t>
      </w:r>
      <w:proofErr w:type="spellEnd"/>
      <w:r w:rsidRPr="00A21CF8">
        <w:rPr>
          <w:rFonts w:ascii="Times New Roman" w:hAnsi="Times New Roman" w:cs="Times New Roman"/>
        </w:rPr>
        <w:t xml:space="preserve"> as, after the introduction of their </w:t>
      </w:r>
      <w:r w:rsidRPr="00A21CF8">
        <w:rPr>
          <w:rFonts w:ascii="Times New Roman" w:hAnsi="Times New Roman" w:cs="Times New Roman"/>
          <w:lang w:val="de-DE"/>
        </w:rPr>
        <w:t xml:space="preserve">scheme, </w:t>
      </w:r>
      <w:r w:rsidRPr="00A21CF8">
        <w:rPr>
          <w:rFonts w:ascii="Times New Roman" w:hAnsi="Times New Roman" w:cs="Times New Roman"/>
        </w:rPr>
        <w:t xml:space="preserve">the </w:t>
      </w:r>
      <w:r w:rsidRPr="00A21CF8">
        <w:rPr>
          <w:rFonts w:ascii="Times New Roman" w:hAnsi="Times New Roman" w:cs="Times New Roman"/>
          <w:lang w:val="nl-NL"/>
        </w:rPr>
        <w:t>Janaadhaar</w:t>
      </w:r>
      <w:r w:rsidRPr="00A21CF8">
        <w:rPr>
          <w:rFonts w:ascii="Times New Roman" w:hAnsi="Times New Roman" w:cs="Times New Roman"/>
        </w:rPr>
        <w:t xml:space="preserve"> related fraud cases have increased manifold.</w:t>
      </w:r>
    </w:p>
    <w:p w:rsidR="006A2090" w:rsidRPr="00A21CF8" w:rsidRDefault="006A2090" w:rsidP="006A2090">
      <w:pPr>
        <w:pStyle w:val="ListParagraph"/>
        <w:numPr>
          <w:ilvl w:val="0"/>
          <w:numId w:val="4"/>
        </w:numPr>
        <w:spacing w:line="360" w:lineRule="auto"/>
        <w:jc w:val="both"/>
        <w:rPr>
          <w:rFonts w:ascii="Times New Roman" w:eastAsia="Times New Roman" w:hAnsi="Times New Roman" w:cs="Times New Roman"/>
        </w:rPr>
      </w:pPr>
      <w:r w:rsidRPr="00A21CF8">
        <w:rPr>
          <w:rFonts w:ascii="Times New Roman" w:hAnsi="Times New Roman" w:cs="Times New Roman"/>
        </w:rPr>
        <w:t xml:space="preserve">The Supreme Court sensing the urgency of the matter </w:t>
      </w:r>
      <w:proofErr w:type="spellStart"/>
      <w:r w:rsidRPr="00A21CF8">
        <w:rPr>
          <w:rFonts w:ascii="Times New Roman" w:hAnsi="Times New Roman" w:cs="Times New Roman"/>
        </w:rPr>
        <w:t>suo</w:t>
      </w:r>
      <w:proofErr w:type="spellEnd"/>
      <w:r w:rsidRPr="00A21CF8">
        <w:rPr>
          <w:rFonts w:ascii="Times New Roman" w:hAnsi="Times New Roman" w:cs="Times New Roman"/>
        </w:rPr>
        <w:t xml:space="preserve"> </w:t>
      </w:r>
      <w:proofErr w:type="spellStart"/>
      <w:r w:rsidRPr="00A21CF8">
        <w:rPr>
          <w:rFonts w:ascii="Times New Roman" w:hAnsi="Times New Roman" w:cs="Times New Roman"/>
        </w:rPr>
        <w:t>moto</w:t>
      </w:r>
      <w:proofErr w:type="spellEnd"/>
      <w:r w:rsidRPr="00A21CF8">
        <w:rPr>
          <w:rFonts w:ascii="Times New Roman" w:hAnsi="Times New Roman" w:cs="Times New Roman"/>
        </w:rPr>
        <w:t xml:space="preserve"> took cognizance of all the cases and clubbed them together and posted for a hearing on 23rd March, 2018.</w:t>
      </w:r>
    </w:p>
    <w:p w:rsidR="006A2090" w:rsidRPr="008C1C06" w:rsidRDefault="006A2090" w:rsidP="006A2090">
      <w:pPr>
        <w:pStyle w:val="Body"/>
        <w:spacing w:line="360" w:lineRule="auto"/>
        <w:jc w:val="both"/>
        <w:rPr>
          <w:rFonts w:ascii="Times New Roman" w:eastAsia="Times New Roman" w:hAnsi="Times New Roman" w:cs="Times New Roman"/>
        </w:rPr>
      </w:pPr>
    </w:p>
    <w:p w:rsidR="006A2090" w:rsidRPr="008C1C06" w:rsidRDefault="006A2090" w:rsidP="006A2090">
      <w:pPr>
        <w:pStyle w:val="Body"/>
        <w:spacing w:line="360" w:lineRule="auto"/>
        <w:jc w:val="both"/>
        <w:rPr>
          <w:rFonts w:ascii="Times New Roman" w:eastAsia="Times New Roman" w:hAnsi="Times New Roman" w:cs="Times New Roman"/>
        </w:rPr>
      </w:pPr>
    </w:p>
    <w:p w:rsidR="006A2090" w:rsidRPr="008C1C06" w:rsidRDefault="006A2090" w:rsidP="006A2090">
      <w:pPr>
        <w:pStyle w:val="Body"/>
        <w:spacing w:line="360" w:lineRule="auto"/>
        <w:jc w:val="both"/>
        <w:rPr>
          <w:rFonts w:ascii="Times New Roman" w:eastAsia="Times New Roman" w:hAnsi="Times New Roman" w:cs="Times New Roman"/>
          <w:b/>
          <w:bCs/>
        </w:rPr>
      </w:pPr>
      <w:r w:rsidRPr="008C1C06">
        <w:rPr>
          <w:rFonts w:ascii="Times New Roman" w:hAnsi="Times New Roman"/>
          <w:b/>
          <w:bCs/>
        </w:rPr>
        <w:t xml:space="preserve">NOTE: All the Laws of Union of Indiana are same as that of India. The participants can raise any other issue relevant and mandatory to this issue of </w:t>
      </w:r>
      <w:proofErr w:type="spellStart"/>
      <w:r w:rsidRPr="008C1C06">
        <w:rPr>
          <w:rFonts w:ascii="Times New Roman" w:hAnsi="Times New Roman"/>
          <w:b/>
          <w:bCs/>
        </w:rPr>
        <w:t>Janaadhaar</w:t>
      </w:r>
      <w:proofErr w:type="spellEnd"/>
      <w:r w:rsidRPr="008C1C06">
        <w:rPr>
          <w:rFonts w:ascii="Times New Roman" w:hAnsi="Times New Roman"/>
          <w:b/>
          <w:bCs/>
        </w:rPr>
        <w:t xml:space="preserve"> cards of Indiana in the light of </w:t>
      </w:r>
      <w:proofErr w:type="spellStart"/>
      <w:r w:rsidRPr="008C1C06">
        <w:rPr>
          <w:rFonts w:ascii="Times New Roman" w:hAnsi="Times New Roman"/>
          <w:b/>
          <w:bCs/>
        </w:rPr>
        <w:t>Aadhar</w:t>
      </w:r>
      <w:proofErr w:type="spellEnd"/>
      <w:r w:rsidRPr="008C1C06">
        <w:rPr>
          <w:rFonts w:ascii="Times New Roman" w:hAnsi="Times New Roman"/>
          <w:b/>
          <w:bCs/>
        </w:rPr>
        <w:t xml:space="preserve"> cards in India. </w:t>
      </w:r>
    </w:p>
    <w:p w:rsidR="006A2090" w:rsidRPr="008C1C06" w:rsidRDefault="006A2090" w:rsidP="006A2090">
      <w:pPr>
        <w:pStyle w:val="Body"/>
        <w:spacing w:line="360" w:lineRule="auto"/>
        <w:jc w:val="both"/>
        <w:rPr>
          <w:rFonts w:ascii="Times New Roman" w:eastAsia="Times New Roman" w:hAnsi="Times New Roman" w:cs="Times New Roman"/>
        </w:rPr>
      </w:pPr>
    </w:p>
    <w:p w:rsidR="006A2090" w:rsidRPr="008C1C06" w:rsidRDefault="006A2090" w:rsidP="006A2090">
      <w:pPr>
        <w:pStyle w:val="Body"/>
        <w:spacing w:line="360" w:lineRule="auto"/>
        <w:jc w:val="both"/>
        <w:rPr>
          <w:sz w:val="22"/>
          <w:szCs w:val="22"/>
        </w:rPr>
      </w:pPr>
    </w:p>
    <w:p w:rsidR="000B01DF" w:rsidRDefault="000B01DF">
      <w:pPr>
        <w:pStyle w:val="Body"/>
        <w:spacing w:line="360" w:lineRule="auto"/>
        <w:jc w:val="both"/>
      </w:pPr>
      <w:bookmarkStart w:id="2" w:name="_GoBack"/>
      <w:bookmarkEnd w:id="2"/>
    </w:p>
    <w:sectPr w:rsidR="000B01DF" w:rsidSect="008002E2">
      <w:headerReference w:type="default" r:id="rId9"/>
      <w:footerReference w:type="default" r:id="rId10"/>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C6" w:rsidRDefault="002B2AC6">
      <w:r>
        <w:separator/>
      </w:r>
    </w:p>
  </w:endnote>
  <w:endnote w:type="continuationSeparator" w:id="0">
    <w:p w:rsidR="002B2AC6" w:rsidRDefault="002B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w:panose1 w:val="02020603050405020304"/>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DF" w:rsidRDefault="000B01DF">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C6" w:rsidRDefault="002B2AC6">
      <w:r>
        <w:separator/>
      </w:r>
    </w:p>
  </w:footnote>
  <w:footnote w:type="continuationSeparator" w:id="0">
    <w:p w:rsidR="002B2AC6" w:rsidRDefault="002B2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DF" w:rsidRDefault="000B01DF">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81066"/>
    <w:multiLevelType w:val="hybridMultilevel"/>
    <w:tmpl w:val="EE0AAE22"/>
    <w:lvl w:ilvl="0" w:tplc="F8406CA8">
      <w:start w:val="1"/>
      <w:numFmt w:val="lowerLetter"/>
      <w:lvlText w:val="%1)"/>
      <w:lvlJc w:val="left"/>
      <w:pPr>
        <w:ind w:left="720" w:hanging="360"/>
      </w:pPr>
      <w:rPr>
        <w:rFonts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9605C9"/>
    <w:multiLevelType w:val="hybridMultilevel"/>
    <w:tmpl w:val="41A0F55A"/>
    <w:styleLink w:val="Numbered"/>
    <w:lvl w:ilvl="0" w:tplc="05E6C5EA">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4D202EAE">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351A7BEA">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3C4D154">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3F16A3C0">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702CC148">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B0C0428">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B0121FA0">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A2AA05EA">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4185446"/>
    <w:multiLevelType w:val="hybridMultilevel"/>
    <w:tmpl w:val="41A0F55A"/>
    <w:numStyleLink w:val="Numbered"/>
  </w:abstractNum>
  <w:abstractNum w:abstractNumId="3">
    <w:nsid w:val="55206A18"/>
    <w:multiLevelType w:val="hybridMultilevel"/>
    <w:tmpl w:val="A7A296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2"/>
    <w:lvlOverride w:ilvl="0">
      <w:lvl w:ilvl="0" w:tplc="3250B616">
        <w:start w:val="1"/>
        <w:numFmt w:val="decimal"/>
        <w:suff w:val="nothing"/>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D412BE">
        <w:start w:val="1"/>
        <w:numFmt w:val="decimal"/>
        <w:suff w:val="nothing"/>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CCB562">
        <w:start w:val="1"/>
        <w:numFmt w:val="decimal"/>
        <w:suff w:val="nothing"/>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3A277D0">
        <w:start w:val="1"/>
        <w:numFmt w:val="decimal"/>
        <w:suff w:val="nothing"/>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8C0B00">
        <w:start w:val="1"/>
        <w:numFmt w:val="decimal"/>
        <w:suff w:val="nothing"/>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5C34A4">
        <w:start w:val="1"/>
        <w:numFmt w:val="decimal"/>
        <w:suff w:val="nothing"/>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50F72A">
        <w:start w:val="1"/>
        <w:numFmt w:val="decimal"/>
        <w:suff w:val="nothing"/>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A44E48">
        <w:start w:val="1"/>
        <w:numFmt w:val="decimal"/>
        <w:suff w:val="nothing"/>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5CD9D4">
        <w:start w:val="1"/>
        <w:numFmt w:val="decimal"/>
        <w:suff w:val="nothing"/>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B01DF"/>
    <w:rsid w:val="000B01DF"/>
    <w:rsid w:val="002B2AC6"/>
    <w:rsid w:val="00326972"/>
    <w:rsid w:val="003B43E1"/>
    <w:rsid w:val="00423E0F"/>
    <w:rsid w:val="004A6315"/>
    <w:rsid w:val="004C6E0B"/>
    <w:rsid w:val="006A2090"/>
    <w:rsid w:val="006D01CA"/>
    <w:rsid w:val="007303EC"/>
    <w:rsid w:val="00750005"/>
    <w:rsid w:val="007F2777"/>
    <w:rsid w:val="008002E2"/>
    <w:rsid w:val="00A54CA7"/>
    <w:rsid w:val="00BC2CD4"/>
    <w:rsid w:val="00CE5AAD"/>
    <w:rsid w:val="00D112BB"/>
    <w:rsid w:val="00EC37EC"/>
    <w:rsid w:val="00F504E6"/>
    <w:rsid w:val="00F850D0"/>
    <w:rsid w:val="00F859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hi-IN"/>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pPr>
      <w:spacing w:before="100" w:after="100"/>
    </w:pPr>
    <w:rPr>
      <w:rFonts w:ascii="Times" w:hAnsi="Times" w:cs="Arial Unicode MS"/>
      <w:color w:val="000000"/>
      <w:u w:color="000000"/>
      <w:lang w:val="en-US"/>
    </w:rPr>
  </w:style>
  <w:style w:type="paragraph" w:customStyle="1" w:styleId="Body">
    <w:name w:val="Body"/>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paragraph" w:styleId="ListParagraph">
    <w:name w:val="List Paragraph"/>
    <w:pPr>
      <w:ind w:left="720"/>
    </w:pPr>
    <w:rPr>
      <w:rFonts w:ascii="Calibri" w:eastAsia="Calibri" w:hAnsi="Calibri" w:cs="Calibri"/>
      <w:color w:val="000000"/>
      <w:sz w:val="24"/>
      <w:szCs w:val="24"/>
      <w:u w:color="000000"/>
      <w:lang w:val="en-US"/>
    </w:rPr>
  </w:style>
  <w:style w:type="paragraph" w:styleId="BalloonText">
    <w:name w:val="Balloon Text"/>
    <w:basedOn w:val="Normal"/>
    <w:link w:val="BalloonTextChar"/>
    <w:uiPriority w:val="99"/>
    <w:semiHidden/>
    <w:unhideWhenUsed/>
    <w:rsid w:val="003B43E1"/>
    <w:rPr>
      <w:rFonts w:ascii="Tahoma" w:hAnsi="Tahoma" w:cs="Tahoma"/>
      <w:sz w:val="16"/>
      <w:szCs w:val="16"/>
    </w:rPr>
  </w:style>
  <w:style w:type="character" w:customStyle="1" w:styleId="BalloonTextChar">
    <w:name w:val="Balloon Text Char"/>
    <w:basedOn w:val="DefaultParagraphFont"/>
    <w:link w:val="BalloonText"/>
    <w:uiPriority w:val="99"/>
    <w:semiHidden/>
    <w:rsid w:val="003B43E1"/>
    <w:rPr>
      <w:rFonts w:ascii="Tahoma" w:hAnsi="Tahoma" w:cs="Tahoma"/>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hi-IN"/>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pPr>
      <w:spacing w:before="100" w:after="100"/>
    </w:pPr>
    <w:rPr>
      <w:rFonts w:ascii="Times" w:hAnsi="Times" w:cs="Arial Unicode MS"/>
      <w:color w:val="000000"/>
      <w:u w:color="000000"/>
      <w:lang w:val="en-US"/>
    </w:rPr>
  </w:style>
  <w:style w:type="paragraph" w:customStyle="1" w:styleId="Body">
    <w:name w:val="Body"/>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paragraph" w:styleId="ListParagraph">
    <w:name w:val="List Paragraph"/>
    <w:pPr>
      <w:ind w:left="720"/>
    </w:pPr>
    <w:rPr>
      <w:rFonts w:ascii="Calibri" w:eastAsia="Calibri" w:hAnsi="Calibri" w:cs="Calibri"/>
      <w:color w:val="000000"/>
      <w:sz w:val="24"/>
      <w:szCs w:val="24"/>
      <w:u w:color="000000"/>
      <w:lang w:val="en-US"/>
    </w:rPr>
  </w:style>
  <w:style w:type="paragraph" w:styleId="BalloonText">
    <w:name w:val="Balloon Text"/>
    <w:basedOn w:val="Normal"/>
    <w:link w:val="BalloonTextChar"/>
    <w:uiPriority w:val="99"/>
    <w:semiHidden/>
    <w:unhideWhenUsed/>
    <w:rsid w:val="003B43E1"/>
    <w:rPr>
      <w:rFonts w:ascii="Tahoma" w:hAnsi="Tahoma" w:cs="Tahoma"/>
      <w:sz w:val="16"/>
      <w:szCs w:val="16"/>
    </w:rPr>
  </w:style>
  <w:style w:type="character" w:customStyle="1" w:styleId="BalloonTextChar">
    <w:name w:val="Balloon Text Char"/>
    <w:basedOn w:val="DefaultParagraphFont"/>
    <w:link w:val="BalloonText"/>
    <w:uiPriority w:val="99"/>
    <w:semiHidden/>
    <w:rsid w:val="003B43E1"/>
    <w:rPr>
      <w:rFonts w:ascii="Tahoma"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inam uddin ahmed</dc:creator>
  <cp:lastModifiedBy>inam uddin ahmed</cp:lastModifiedBy>
  <cp:revision>3</cp:revision>
  <dcterms:created xsi:type="dcterms:W3CDTF">2018-01-05T17:36:00Z</dcterms:created>
  <dcterms:modified xsi:type="dcterms:W3CDTF">2018-01-05T19:51:00Z</dcterms:modified>
</cp:coreProperties>
</file>