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7C979" w14:textId="62CD6B9C" w:rsidR="006F7A74" w:rsidRDefault="006F7A74" w:rsidP="006F7A74">
      <w:pPr>
        <w:jc w:val="right"/>
        <w:rPr>
          <w:rFonts w:ascii="Candara" w:hAnsi="Candara"/>
          <w:b/>
          <w:sz w:val="28"/>
          <w:szCs w:val="28"/>
          <w:u w:val="single"/>
        </w:rPr>
      </w:pPr>
      <w:r>
        <w:rPr>
          <w:noProof/>
          <w:sz w:val="18"/>
        </w:rPr>
        <w:drawing>
          <wp:inline distT="0" distB="0" distL="0" distR="0" wp14:anchorId="5AC77FB2" wp14:editId="455ED991">
            <wp:extent cx="1259840" cy="924560"/>
            <wp:effectExtent l="0" t="0" r="10160" b="0"/>
            <wp:docPr id="18" name="Picture 11" descr="Description: new I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new Idia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9840" cy="924560"/>
                    </a:xfrm>
                    <a:prstGeom prst="rect">
                      <a:avLst/>
                    </a:prstGeom>
                    <a:noFill/>
                    <a:ln>
                      <a:noFill/>
                    </a:ln>
                  </pic:spPr>
                </pic:pic>
              </a:graphicData>
            </a:graphic>
          </wp:inline>
        </w:drawing>
      </w:r>
    </w:p>
    <w:p w14:paraId="788720E7" w14:textId="77777777" w:rsidR="006F7A74" w:rsidRDefault="006F7A74" w:rsidP="00BF1BE9">
      <w:pPr>
        <w:jc w:val="center"/>
        <w:rPr>
          <w:rFonts w:ascii="Candara" w:hAnsi="Candara"/>
          <w:b/>
          <w:sz w:val="28"/>
          <w:szCs w:val="28"/>
          <w:u w:val="single"/>
        </w:rPr>
      </w:pPr>
    </w:p>
    <w:p w14:paraId="72EBBDAD" w14:textId="77777777" w:rsidR="00F21B55" w:rsidRPr="00356859" w:rsidRDefault="00953F99" w:rsidP="00BF1BE9">
      <w:pPr>
        <w:jc w:val="center"/>
        <w:rPr>
          <w:rFonts w:ascii="Candara" w:hAnsi="Candara"/>
          <w:b/>
          <w:sz w:val="28"/>
          <w:szCs w:val="28"/>
          <w:u w:val="single"/>
        </w:rPr>
      </w:pPr>
      <w:r w:rsidRPr="00356859">
        <w:rPr>
          <w:rFonts w:ascii="Candara" w:hAnsi="Candara"/>
          <w:b/>
          <w:sz w:val="28"/>
          <w:szCs w:val="28"/>
          <w:u w:val="single"/>
        </w:rPr>
        <w:t xml:space="preserve">Call for Applications – IDIA </w:t>
      </w:r>
      <w:r w:rsidR="00356859">
        <w:rPr>
          <w:rFonts w:ascii="Candara" w:hAnsi="Candara"/>
          <w:b/>
          <w:sz w:val="28"/>
          <w:szCs w:val="28"/>
          <w:u w:val="single"/>
        </w:rPr>
        <w:t>Research and P</w:t>
      </w:r>
      <w:r w:rsidR="00D70A81" w:rsidRPr="00356859">
        <w:rPr>
          <w:rFonts w:ascii="Candara" w:hAnsi="Candara"/>
          <w:b/>
          <w:sz w:val="28"/>
          <w:szCs w:val="28"/>
          <w:u w:val="single"/>
        </w:rPr>
        <w:t>olicy Team</w:t>
      </w:r>
    </w:p>
    <w:p w14:paraId="58D8850A" w14:textId="77777777" w:rsidR="00D70A81" w:rsidRPr="003D72C8" w:rsidRDefault="00D70A81">
      <w:pPr>
        <w:rPr>
          <w:rFonts w:ascii="Candara" w:hAnsi="Candara"/>
        </w:rPr>
      </w:pPr>
    </w:p>
    <w:p w14:paraId="0574BFC1" w14:textId="77777777" w:rsidR="00AC73A9" w:rsidRPr="00356859" w:rsidRDefault="00D70A81" w:rsidP="00356859">
      <w:pPr>
        <w:jc w:val="center"/>
        <w:rPr>
          <w:rFonts w:ascii="Candara" w:hAnsi="Candara"/>
          <w:i/>
        </w:rPr>
      </w:pPr>
      <w:r w:rsidRPr="00356859">
        <w:rPr>
          <w:rFonts w:ascii="Candara" w:hAnsi="Candara"/>
          <w:i/>
        </w:rPr>
        <w:t xml:space="preserve">IDIA (Increasing Diversity by Increasing Access to Legal Education) is looking for passionate, committed and dynamic </w:t>
      </w:r>
      <w:r w:rsidR="00AC73A9" w:rsidRPr="00356859">
        <w:rPr>
          <w:rFonts w:ascii="Candara" w:hAnsi="Candara"/>
          <w:i/>
        </w:rPr>
        <w:t xml:space="preserve">law </w:t>
      </w:r>
      <w:r w:rsidRPr="00356859">
        <w:rPr>
          <w:rFonts w:ascii="Candara" w:hAnsi="Candara"/>
          <w:i/>
        </w:rPr>
        <w:t xml:space="preserve">students </w:t>
      </w:r>
      <w:r w:rsidR="00AC73A9" w:rsidRPr="00356859">
        <w:rPr>
          <w:rFonts w:ascii="Candara" w:hAnsi="Candara"/>
          <w:i/>
        </w:rPr>
        <w:t>to join its Nati</w:t>
      </w:r>
      <w:r w:rsidR="00DA4073" w:rsidRPr="00356859">
        <w:rPr>
          <w:rFonts w:ascii="Candara" w:hAnsi="Candara"/>
          <w:i/>
        </w:rPr>
        <w:t>onal Research and Policy Team (I</w:t>
      </w:r>
      <w:r w:rsidR="00AC73A9" w:rsidRPr="00356859">
        <w:rPr>
          <w:rFonts w:ascii="Candara" w:hAnsi="Candara"/>
          <w:i/>
        </w:rPr>
        <w:t>RAP).</w:t>
      </w:r>
    </w:p>
    <w:p w14:paraId="6AED10E6" w14:textId="77777777" w:rsidR="00AC73A9" w:rsidRPr="003D72C8" w:rsidRDefault="00AC73A9">
      <w:pPr>
        <w:rPr>
          <w:rFonts w:ascii="Candara" w:hAnsi="Candara"/>
        </w:rPr>
      </w:pPr>
    </w:p>
    <w:p w14:paraId="23AE33D4" w14:textId="77777777" w:rsidR="00356859" w:rsidRDefault="00356859">
      <w:pPr>
        <w:rPr>
          <w:rFonts w:ascii="Candara" w:hAnsi="Candara"/>
          <w:b/>
          <w:u w:val="single"/>
        </w:rPr>
      </w:pPr>
    </w:p>
    <w:p w14:paraId="6D07119F" w14:textId="77777777" w:rsidR="00AC73A9" w:rsidRPr="001C6549" w:rsidRDefault="00DA4073">
      <w:pPr>
        <w:rPr>
          <w:rFonts w:ascii="Candara" w:hAnsi="Candara"/>
          <w:b/>
        </w:rPr>
      </w:pPr>
      <w:r w:rsidRPr="001C6549">
        <w:rPr>
          <w:rFonts w:ascii="Candara" w:hAnsi="Candara"/>
          <w:b/>
        </w:rPr>
        <w:t>What is I</w:t>
      </w:r>
      <w:r w:rsidR="00AC73A9" w:rsidRPr="001C6549">
        <w:rPr>
          <w:rFonts w:ascii="Candara" w:hAnsi="Candara"/>
          <w:b/>
        </w:rPr>
        <w:t>RAP?</w:t>
      </w:r>
    </w:p>
    <w:p w14:paraId="433BF726" w14:textId="77777777" w:rsidR="00AC73A9" w:rsidRPr="003D72C8" w:rsidRDefault="00AC73A9">
      <w:pPr>
        <w:rPr>
          <w:rFonts w:ascii="Candara" w:hAnsi="Candara"/>
        </w:rPr>
      </w:pPr>
    </w:p>
    <w:p w14:paraId="6E854657" w14:textId="7B56089B" w:rsidR="00AC73A9" w:rsidRPr="00356859" w:rsidRDefault="00DA4073" w:rsidP="00356859">
      <w:pPr>
        <w:jc w:val="both"/>
        <w:rPr>
          <w:rFonts w:ascii="Candara" w:hAnsi="Candara"/>
        </w:rPr>
      </w:pPr>
      <w:r w:rsidRPr="003D72C8">
        <w:rPr>
          <w:rFonts w:ascii="Candara" w:hAnsi="Candara"/>
          <w:lang w:val="en-IN"/>
        </w:rPr>
        <w:t xml:space="preserve">The </w:t>
      </w:r>
      <w:r w:rsidR="00356859" w:rsidRPr="003D72C8">
        <w:rPr>
          <w:rFonts w:ascii="Candara" w:hAnsi="Candara"/>
        </w:rPr>
        <w:t>I</w:t>
      </w:r>
      <w:r w:rsidR="00356859">
        <w:rPr>
          <w:rFonts w:ascii="Candara" w:hAnsi="Candara"/>
        </w:rPr>
        <w:t>DIA Research and Policy Team</w:t>
      </w:r>
      <w:r w:rsidRPr="003D72C8">
        <w:rPr>
          <w:rFonts w:ascii="Candara" w:hAnsi="Candara"/>
          <w:lang w:val="en-IN"/>
        </w:rPr>
        <w:t xml:space="preserve"> has been designed to drive cutting-edge research and policy </w:t>
      </w:r>
      <w:r w:rsidR="00BE2BB8">
        <w:rPr>
          <w:rFonts w:ascii="Candara" w:hAnsi="Candara"/>
          <w:lang w:val="en-IN"/>
        </w:rPr>
        <w:t>in the area of inclusive</w:t>
      </w:r>
      <w:r w:rsidR="00AC73A9" w:rsidRPr="003D72C8">
        <w:rPr>
          <w:rFonts w:ascii="Candara" w:hAnsi="Candara"/>
          <w:lang w:val="en-IN"/>
        </w:rPr>
        <w:t xml:space="preserve"> </w:t>
      </w:r>
      <w:r w:rsidR="00BE2BB8">
        <w:rPr>
          <w:rFonts w:ascii="Candara" w:hAnsi="Candara"/>
          <w:lang w:val="en-IN"/>
        </w:rPr>
        <w:t xml:space="preserve">legal education and diversity </w:t>
      </w:r>
      <w:r w:rsidR="00AC73A9" w:rsidRPr="003D72C8">
        <w:rPr>
          <w:rFonts w:ascii="Candara" w:hAnsi="Candara"/>
          <w:lang w:val="en-IN"/>
        </w:rPr>
        <w:t>within law schools and the legal profession</w:t>
      </w:r>
      <w:r w:rsidRPr="003D72C8">
        <w:rPr>
          <w:rFonts w:ascii="Candara" w:hAnsi="Candara"/>
          <w:lang w:val="en-IN"/>
        </w:rPr>
        <w:t xml:space="preserve">. </w:t>
      </w:r>
    </w:p>
    <w:p w14:paraId="09E87A22" w14:textId="77777777" w:rsidR="00AC73A9" w:rsidRPr="003D72C8" w:rsidRDefault="00AC73A9">
      <w:pPr>
        <w:rPr>
          <w:rFonts w:ascii="Candara" w:hAnsi="Candara"/>
        </w:rPr>
      </w:pPr>
    </w:p>
    <w:p w14:paraId="36A22E03" w14:textId="7BD33A3C" w:rsidR="00E7312A" w:rsidRPr="003D72C8" w:rsidRDefault="00DA4073" w:rsidP="00E7312A">
      <w:pPr>
        <w:jc w:val="both"/>
        <w:rPr>
          <w:rFonts w:ascii="Candara" w:hAnsi="Candara"/>
        </w:rPr>
      </w:pPr>
      <w:r w:rsidRPr="003D72C8">
        <w:rPr>
          <w:rFonts w:ascii="Candara" w:hAnsi="Candara"/>
        </w:rPr>
        <w:t>In the past few years, the IRAP team has prepared policy documents on various significant issues, including proposing reforms to the conduct of CLAT, Diversity Surveys at NLUs, access to education for economically weaker sections thor</w:t>
      </w:r>
      <w:r w:rsidR="00BE2BB8">
        <w:rPr>
          <w:rFonts w:ascii="Candara" w:hAnsi="Candara"/>
        </w:rPr>
        <w:t>ough scholarships at NLUs, and reforms related to d</w:t>
      </w:r>
      <w:r w:rsidRPr="003D72C8">
        <w:rPr>
          <w:rFonts w:ascii="Candara" w:hAnsi="Candara"/>
        </w:rPr>
        <w:t xml:space="preserve">ifferently-abled students. The CLAT Committee implemented some of </w:t>
      </w:r>
      <w:r w:rsidR="00E7312A" w:rsidRPr="003D72C8">
        <w:rPr>
          <w:rFonts w:ascii="Candara" w:hAnsi="Candara"/>
        </w:rPr>
        <w:t>the IRAP team’s</w:t>
      </w:r>
      <w:r w:rsidRPr="003D72C8">
        <w:rPr>
          <w:rFonts w:ascii="Candara" w:hAnsi="Candara"/>
        </w:rPr>
        <w:t xml:space="preserve"> suggestions on CLAT reforms in 2011, and </w:t>
      </w:r>
      <w:r w:rsidR="00E7312A" w:rsidRPr="003D72C8">
        <w:rPr>
          <w:rFonts w:ascii="Candara" w:hAnsi="Candara"/>
        </w:rPr>
        <w:t>various leading online and print media have covered its research on student diversity and the persistent hikes in the cost</w:t>
      </w:r>
      <w:r w:rsidR="008C0E20">
        <w:rPr>
          <w:rFonts w:ascii="Candara" w:hAnsi="Candara"/>
        </w:rPr>
        <w:t>s</w:t>
      </w:r>
      <w:r w:rsidR="00E7312A" w:rsidRPr="003D72C8">
        <w:rPr>
          <w:rFonts w:ascii="Candara" w:hAnsi="Candara"/>
        </w:rPr>
        <w:t xml:space="preserve"> of </w:t>
      </w:r>
      <w:r w:rsidR="008C0E20">
        <w:rPr>
          <w:rFonts w:ascii="Candara" w:hAnsi="Candara"/>
        </w:rPr>
        <w:t>pursuing</w:t>
      </w:r>
      <w:r w:rsidR="00E7312A" w:rsidRPr="003D72C8">
        <w:rPr>
          <w:rFonts w:ascii="Candara" w:hAnsi="Candara"/>
        </w:rPr>
        <w:t xml:space="preserve"> legal education</w:t>
      </w:r>
      <w:r w:rsidRPr="003D72C8">
        <w:rPr>
          <w:rFonts w:ascii="Candara" w:hAnsi="Candara"/>
        </w:rPr>
        <w:t xml:space="preserve">. The IRAP team also contributed to the shaping of </w:t>
      </w:r>
      <w:r w:rsidR="008C0E20">
        <w:rPr>
          <w:rFonts w:ascii="Candara" w:hAnsi="Candara"/>
        </w:rPr>
        <w:t>a very</w:t>
      </w:r>
      <w:r w:rsidRPr="003D72C8">
        <w:rPr>
          <w:rFonts w:ascii="Candara" w:hAnsi="Candara"/>
        </w:rPr>
        <w:t xml:space="preserve"> progressive </w:t>
      </w:r>
      <w:r w:rsidR="00BE2BB8">
        <w:rPr>
          <w:rFonts w:ascii="Candara" w:hAnsi="Candara"/>
        </w:rPr>
        <w:t xml:space="preserve">and </w:t>
      </w:r>
      <w:r w:rsidR="00E8343A">
        <w:rPr>
          <w:rFonts w:ascii="Candara" w:hAnsi="Candara"/>
        </w:rPr>
        <w:t>co</w:t>
      </w:r>
      <w:r w:rsidR="00BE2BB8">
        <w:rPr>
          <w:rFonts w:ascii="Candara" w:hAnsi="Candara"/>
        </w:rPr>
        <w:t>mprehensive scholarship policy</w:t>
      </w:r>
      <w:r w:rsidRPr="003D72C8">
        <w:rPr>
          <w:rFonts w:ascii="Candara" w:hAnsi="Candara"/>
        </w:rPr>
        <w:t xml:space="preserve"> instituted by NLSIU in 2015</w:t>
      </w:r>
      <w:r w:rsidR="00E7312A" w:rsidRPr="003D72C8">
        <w:rPr>
          <w:rFonts w:ascii="Candara" w:hAnsi="Candara"/>
        </w:rPr>
        <w:t xml:space="preserve">. The IRAP team will work closely on all ongoing and proposed litigations that seek to bring about much needed reforms in </w:t>
      </w:r>
      <w:r w:rsidR="008C0E20">
        <w:rPr>
          <w:rFonts w:ascii="Candara" w:hAnsi="Candara"/>
        </w:rPr>
        <w:t xml:space="preserve">the sphere of access to quality </w:t>
      </w:r>
      <w:r w:rsidR="00E7312A" w:rsidRPr="003D72C8">
        <w:rPr>
          <w:rFonts w:ascii="Candara" w:hAnsi="Candara"/>
        </w:rPr>
        <w:t xml:space="preserve">legal education. </w:t>
      </w:r>
    </w:p>
    <w:p w14:paraId="06CC03C2" w14:textId="77777777" w:rsidR="00D70A81" w:rsidRPr="003D72C8" w:rsidRDefault="00D70A81">
      <w:pPr>
        <w:rPr>
          <w:rFonts w:ascii="Candara" w:hAnsi="Candara"/>
        </w:rPr>
      </w:pPr>
      <w:r w:rsidRPr="003D72C8">
        <w:rPr>
          <w:rFonts w:ascii="Candara" w:hAnsi="Candara"/>
        </w:rPr>
        <w:t xml:space="preserve"> </w:t>
      </w:r>
    </w:p>
    <w:p w14:paraId="5BB8D4B5" w14:textId="77777777" w:rsidR="00E7312A" w:rsidRPr="003D72C8" w:rsidRDefault="00E7312A" w:rsidP="00356859">
      <w:pPr>
        <w:jc w:val="both"/>
        <w:rPr>
          <w:rFonts w:ascii="Candara" w:hAnsi="Candara"/>
        </w:rPr>
      </w:pPr>
      <w:r w:rsidRPr="003D72C8">
        <w:rPr>
          <w:rFonts w:ascii="Candara" w:hAnsi="Candara"/>
        </w:rPr>
        <w:t>This year, we plan to further scale up the operations of the IRAP team and take on a larger variety of interesting projects, for wh</w:t>
      </w:r>
      <w:r w:rsidR="00A261DF" w:rsidRPr="003D72C8">
        <w:rPr>
          <w:rFonts w:ascii="Candara" w:hAnsi="Candara"/>
        </w:rPr>
        <w:t xml:space="preserve">ich we invite applications from </w:t>
      </w:r>
      <w:r w:rsidR="00356859">
        <w:rPr>
          <w:rFonts w:ascii="Candara" w:hAnsi="Candara"/>
        </w:rPr>
        <w:t xml:space="preserve">interested </w:t>
      </w:r>
      <w:r w:rsidR="00A261DF" w:rsidRPr="003D72C8">
        <w:rPr>
          <w:rFonts w:ascii="Candara" w:hAnsi="Candara"/>
        </w:rPr>
        <w:t>students.</w:t>
      </w:r>
    </w:p>
    <w:p w14:paraId="5CC51C89" w14:textId="77777777" w:rsidR="00A261DF" w:rsidRPr="003D72C8" w:rsidRDefault="00A261DF">
      <w:pPr>
        <w:rPr>
          <w:rFonts w:ascii="Candara" w:hAnsi="Candara"/>
        </w:rPr>
      </w:pPr>
    </w:p>
    <w:p w14:paraId="10E4AC7B" w14:textId="77777777" w:rsidR="00A261DF" w:rsidRPr="00356859" w:rsidRDefault="00A261DF" w:rsidP="00BF1BE9">
      <w:pPr>
        <w:jc w:val="both"/>
        <w:rPr>
          <w:rFonts w:ascii="Candara" w:hAnsi="Candara"/>
          <w:b/>
        </w:rPr>
      </w:pPr>
      <w:r w:rsidRPr="00356859">
        <w:rPr>
          <w:rFonts w:ascii="Candara" w:hAnsi="Candara"/>
          <w:b/>
        </w:rPr>
        <w:t>You should apply</w:t>
      </w:r>
      <w:r w:rsidR="003D72C8" w:rsidRPr="00356859">
        <w:rPr>
          <w:rFonts w:ascii="Candara" w:hAnsi="Candara"/>
          <w:b/>
        </w:rPr>
        <w:t xml:space="preserve"> only</w:t>
      </w:r>
      <w:r w:rsidRPr="00356859">
        <w:rPr>
          <w:rFonts w:ascii="Candara" w:hAnsi="Candara"/>
          <w:b/>
        </w:rPr>
        <w:t xml:space="preserve"> if</w:t>
      </w:r>
      <w:r w:rsidR="003D72C8" w:rsidRPr="00356859">
        <w:rPr>
          <w:rFonts w:ascii="Candara" w:hAnsi="Candara"/>
          <w:b/>
        </w:rPr>
        <w:t xml:space="preserve"> you</w:t>
      </w:r>
      <w:r w:rsidRPr="00356859">
        <w:rPr>
          <w:rFonts w:ascii="Candara" w:hAnsi="Candara"/>
          <w:b/>
        </w:rPr>
        <w:t>:</w:t>
      </w:r>
    </w:p>
    <w:p w14:paraId="2FB9B610" w14:textId="77777777" w:rsidR="00A261DF" w:rsidRPr="003D72C8" w:rsidRDefault="00A261DF" w:rsidP="00BF1BE9">
      <w:pPr>
        <w:jc w:val="both"/>
        <w:rPr>
          <w:rFonts w:ascii="Candara" w:hAnsi="Candara"/>
        </w:rPr>
      </w:pPr>
    </w:p>
    <w:p w14:paraId="028A5351" w14:textId="77777777" w:rsidR="00A261DF" w:rsidRPr="003D72C8" w:rsidRDefault="003D72C8" w:rsidP="00BF1BE9">
      <w:pPr>
        <w:pStyle w:val="ListParagraph"/>
        <w:numPr>
          <w:ilvl w:val="0"/>
          <w:numId w:val="1"/>
        </w:numPr>
        <w:jc w:val="both"/>
        <w:rPr>
          <w:rFonts w:ascii="Candara" w:hAnsi="Candara"/>
        </w:rPr>
      </w:pPr>
      <w:r>
        <w:rPr>
          <w:rFonts w:ascii="Candara" w:hAnsi="Candara"/>
        </w:rPr>
        <w:t>A</w:t>
      </w:r>
      <w:r w:rsidR="00A261DF" w:rsidRPr="003D72C8">
        <w:rPr>
          <w:rFonts w:ascii="Candara" w:hAnsi="Candara"/>
        </w:rPr>
        <w:t>re in the 3</w:t>
      </w:r>
      <w:r w:rsidR="00A261DF" w:rsidRPr="003D72C8">
        <w:rPr>
          <w:rFonts w:ascii="Candara" w:hAnsi="Candara"/>
          <w:vertAlign w:val="superscript"/>
        </w:rPr>
        <w:t>rd</w:t>
      </w:r>
      <w:r w:rsidR="00A261DF" w:rsidRPr="003D72C8">
        <w:rPr>
          <w:rFonts w:ascii="Candara" w:hAnsi="Candara"/>
        </w:rPr>
        <w:t>/4</w:t>
      </w:r>
      <w:r w:rsidR="00A261DF" w:rsidRPr="003D72C8">
        <w:rPr>
          <w:rFonts w:ascii="Candara" w:hAnsi="Candara"/>
          <w:vertAlign w:val="superscript"/>
        </w:rPr>
        <w:t>th</w:t>
      </w:r>
      <w:r w:rsidR="00A261DF" w:rsidRPr="003D72C8">
        <w:rPr>
          <w:rFonts w:ascii="Candara" w:hAnsi="Candara"/>
        </w:rPr>
        <w:t>/5</w:t>
      </w:r>
      <w:r w:rsidR="00A261DF" w:rsidRPr="003D72C8">
        <w:rPr>
          <w:rFonts w:ascii="Candara" w:hAnsi="Candara"/>
          <w:vertAlign w:val="superscript"/>
        </w:rPr>
        <w:t>th</w:t>
      </w:r>
      <w:r w:rsidR="00A261DF" w:rsidRPr="003D72C8">
        <w:rPr>
          <w:rFonts w:ascii="Candara" w:hAnsi="Candara"/>
        </w:rPr>
        <w:t xml:space="preserve"> year of law school (in case of the 5 year integrated law course) or in the 2</w:t>
      </w:r>
      <w:r w:rsidR="00A261DF" w:rsidRPr="003D72C8">
        <w:rPr>
          <w:rFonts w:ascii="Candara" w:hAnsi="Candara"/>
          <w:vertAlign w:val="superscript"/>
        </w:rPr>
        <w:t>nd</w:t>
      </w:r>
      <w:r w:rsidR="00A261DF" w:rsidRPr="003D72C8">
        <w:rPr>
          <w:rFonts w:ascii="Candara" w:hAnsi="Candara"/>
        </w:rPr>
        <w:t>/3</w:t>
      </w:r>
      <w:r w:rsidR="00A261DF" w:rsidRPr="003D72C8">
        <w:rPr>
          <w:rFonts w:ascii="Candara" w:hAnsi="Candara"/>
          <w:vertAlign w:val="superscript"/>
        </w:rPr>
        <w:t>rd</w:t>
      </w:r>
      <w:r w:rsidR="00A261DF" w:rsidRPr="003D72C8">
        <w:rPr>
          <w:rFonts w:ascii="Candara" w:hAnsi="Candara"/>
        </w:rPr>
        <w:t xml:space="preserve"> year (of the 3 year law degree)</w:t>
      </w:r>
    </w:p>
    <w:p w14:paraId="0FAAF331" w14:textId="77777777" w:rsidR="00A261DF" w:rsidRPr="003D72C8" w:rsidRDefault="003D72C8" w:rsidP="00BF1BE9">
      <w:pPr>
        <w:pStyle w:val="ListParagraph"/>
        <w:numPr>
          <w:ilvl w:val="0"/>
          <w:numId w:val="1"/>
        </w:numPr>
        <w:jc w:val="both"/>
        <w:rPr>
          <w:rFonts w:ascii="Candara" w:hAnsi="Candara"/>
        </w:rPr>
      </w:pPr>
      <w:r>
        <w:rPr>
          <w:rFonts w:ascii="Candara" w:hAnsi="Candara"/>
        </w:rPr>
        <w:t>H</w:t>
      </w:r>
      <w:r w:rsidR="00A261DF" w:rsidRPr="003D72C8">
        <w:rPr>
          <w:rFonts w:ascii="Candara" w:hAnsi="Candara"/>
        </w:rPr>
        <w:t xml:space="preserve">ave excellent research and writing skills </w:t>
      </w:r>
    </w:p>
    <w:p w14:paraId="2C404B16" w14:textId="77777777" w:rsidR="002D0659" w:rsidRPr="003D72C8" w:rsidRDefault="003D72C8" w:rsidP="00BF1BE9">
      <w:pPr>
        <w:pStyle w:val="ListParagraph"/>
        <w:numPr>
          <w:ilvl w:val="0"/>
          <w:numId w:val="1"/>
        </w:numPr>
        <w:jc w:val="both"/>
        <w:rPr>
          <w:rFonts w:ascii="Candara" w:hAnsi="Candara"/>
        </w:rPr>
      </w:pPr>
      <w:r>
        <w:rPr>
          <w:rFonts w:ascii="Candara" w:hAnsi="Candara"/>
        </w:rPr>
        <w:t>A</w:t>
      </w:r>
      <w:r w:rsidR="002D0659" w:rsidRPr="003D72C8">
        <w:rPr>
          <w:rFonts w:ascii="Candara" w:hAnsi="Candara"/>
        </w:rPr>
        <w:t>re interested in engaging in meaningful research and driving policy initiatives that have the potential to create long-standing impact</w:t>
      </w:r>
    </w:p>
    <w:p w14:paraId="398D62E2" w14:textId="77777777" w:rsidR="00A261DF" w:rsidRPr="003D72C8" w:rsidRDefault="003D72C8" w:rsidP="00BF1BE9">
      <w:pPr>
        <w:pStyle w:val="ListParagraph"/>
        <w:numPr>
          <w:ilvl w:val="0"/>
          <w:numId w:val="1"/>
        </w:numPr>
        <w:jc w:val="both"/>
        <w:rPr>
          <w:rFonts w:ascii="Candara" w:hAnsi="Candara"/>
        </w:rPr>
      </w:pPr>
      <w:r>
        <w:rPr>
          <w:rFonts w:ascii="Candara" w:hAnsi="Candara"/>
        </w:rPr>
        <w:t>A</w:t>
      </w:r>
      <w:r w:rsidR="00B2162E" w:rsidRPr="003D72C8">
        <w:rPr>
          <w:rFonts w:ascii="Candara" w:hAnsi="Candara"/>
        </w:rPr>
        <w:t>re highly motivated and self-driven</w:t>
      </w:r>
      <w:r w:rsidRPr="003D72C8">
        <w:rPr>
          <w:rFonts w:ascii="Candara" w:hAnsi="Candara"/>
        </w:rPr>
        <w:t xml:space="preserve"> and do not require constant direction from a person of authority </w:t>
      </w:r>
    </w:p>
    <w:p w14:paraId="0017546B" w14:textId="77777777" w:rsidR="003D72C8" w:rsidRPr="003D72C8" w:rsidRDefault="003D72C8" w:rsidP="00BF1BE9">
      <w:pPr>
        <w:pStyle w:val="ListParagraph"/>
        <w:numPr>
          <w:ilvl w:val="0"/>
          <w:numId w:val="1"/>
        </w:numPr>
        <w:jc w:val="both"/>
        <w:rPr>
          <w:rFonts w:ascii="Candara" w:hAnsi="Candara"/>
        </w:rPr>
      </w:pPr>
      <w:r>
        <w:rPr>
          <w:rFonts w:ascii="Candara" w:hAnsi="Candara"/>
        </w:rPr>
        <w:t>A</w:t>
      </w:r>
      <w:r w:rsidRPr="003D72C8">
        <w:rPr>
          <w:rFonts w:ascii="Candara" w:hAnsi="Candara"/>
        </w:rPr>
        <w:t>re excited about the prospect of working in a team comprising brilliant and enthusiastic young people from across different law schools</w:t>
      </w:r>
    </w:p>
    <w:p w14:paraId="1A0E37F5" w14:textId="77777777" w:rsidR="003D72C8" w:rsidRPr="003D72C8" w:rsidRDefault="003D72C8" w:rsidP="00BF1BE9">
      <w:pPr>
        <w:pStyle w:val="ListParagraph"/>
        <w:numPr>
          <w:ilvl w:val="0"/>
          <w:numId w:val="1"/>
        </w:numPr>
        <w:jc w:val="both"/>
        <w:rPr>
          <w:rFonts w:ascii="Candara" w:hAnsi="Candara"/>
        </w:rPr>
      </w:pPr>
      <w:r>
        <w:rPr>
          <w:rFonts w:ascii="Candara" w:hAnsi="Candara"/>
        </w:rPr>
        <w:t>A</w:t>
      </w:r>
      <w:r w:rsidRPr="003D72C8">
        <w:rPr>
          <w:rFonts w:ascii="Candara" w:hAnsi="Candara"/>
        </w:rPr>
        <w:t>re innovative, tenacious and resourceful and can think out-of-the-box to evolve solutions to problems</w:t>
      </w:r>
    </w:p>
    <w:p w14:paraId="2E85767E" w14:textId="77777777" w:rsidR="003D72C8" w:rsidRPr="00B01B13" w:rsidRDefault="003D72C8" w:rsidP="00BF1BE9">
      <w:pPr>
        <w:numPr>
          <w:ilvl w:val="0"/>
          <w:numId w:val="1"/>
        </w:numPr>
        <w:jc w:val="both"/>
        <w:textAlignment w:val="baseline"/>
        <w:rPr>
          <w:rFonts w:ascii="Candara" w:eastAsia="Times New Roman" w:hAnsi="Candara" w:cs="Arial"/>
          <w:color w:val="000000" w:themeColor="text1"/>
          <w:lang w:val="en-IN"/>
        </w:rPr>
      </w:pPr>
      <w:r w:rsidRPr="00B01B13">
        <w:rPr>
          <w:rFonts w:ascii="Candara" w:eastAsia="Times New Roman" w:hAnsi="Candara" w:cs="Arial"/>
          <w:color w:val="000000" w:themeColor="text1"/>
          <w:lang w:val="en-IN"/>
        </w:rPr>
        <w:t>Are willing to take up work at a moment’s notice, and are efficient at managing your time and reworking your schedule.</w:t>
      </w:r>
    </w:p>
    <w:p w14:paraId="511F81A7" w14:textId="77777777" w:rsidR="003D72C8" w:rsidRPr="00B01B13" w:rsidRDefault="003D72C8" w:rsidP="00BF1BE9">
      <w:pPr>
        <w:numPr>
          <w:ilvl w:val="0"/>
          <w:numId w:val="1"/>
        </w:numPr>
        <w:jc w:val="both"/>
        <w:textAlignment w:val="baseline"/>
        <w:rPr>
          <w:rFonts w:ascii="Candara" w:eastAsia="Times New Roman" w:hAnsi="Candara" w:cs="Arial"/>
          <w:color w:val="000000" w:themeColor="text1"/>
          <w:lang w:val="en-IN"/>
        </w:rPr>
      </w:pPr>
      <w:r w:rsidRPr="00B01B13">
        <w:rPr>
          <w:rFonts w:ascii="Candara" w:eastAsia="Times New Roman" w:hAnsi="Candara" w:cs="Arial"/>
          <w:color w:val="000000" w:themeColor="text1"/>
          <w:lang w:val="en-IN"/>
        </w:rPr>
        <w:t>Are prompt in responding to calls and emails</w:t>
      </w:r>
    </w:p>
    <w:p w14:paraId="40BDCF0A" w14:textId="77777777" w:rsidR="003D72C8" w:rsidRPr="00B01B13" w:rsidRDefault="003D72C8" w:rsidP="00BF1BE9">
      <w:pPr>
        <w:numPr>
          <w:ilvl w:val="0"/>
          <w:numId w:val="1"/>
        </w:numPr>
        <w:jc w:val="both"/>
        <w:textAlignment w:val="baseline"/>
        <w:rPr>
          <w:rFonts w:ascii="Candara" w:eastAsia="Times New Roman" w:hAnsi="Candara" w:cs="Arial"/>
          <w:color w:val="000000" w:themeColor="text1"/>
          <w:lang w:val="en-IN"/>
        </w:rPr>
      </w:pPr>
      <w:r w:rsidRPr="00B01B13">
        <w:rPr>
          <w:rFonts w:ascii="Candara" w:eastAsia="Times New Roman" w:hAnsi="Candara" w:cs="Arial"/>
          <w:color w:val="000000" w:themeColor="text1"/>
          <w:lang w:val="en-IN"/>
        </w:rPr>
        <w:lastRenderedPageBreak/>
        <w:t>Are willing to make one full year’s commitment to IDIA</w:t>
      </w:r>
    </w:p>
    <w:p w14:paraId="4CBC97A3" w14:textId="77777777" w:rsidR="003D72C8" w:rsidRPr="00B01B13" w:rsidRDefault="003D72C8" w:rsidP="00BF1BE9">
      <w:pPr>
        <w:numPr>
          <w:ilvl w:val="0"/>
          <w:numId w:val="1"/>
        </w:numPr>
        <w:jc w:val="both"/>
        <w:textAlignment w:val="baseline"/>
        <w:rPr>
          <w:rFonts w:ascii="Candara" w:eastAsia="Times New Roman" w:hAnsi="Candara" w:cs="Arial"/>
          <w:color w:val="000000" w:themeColor="text1"/>
          <w:lang w:val="en-IN"/>
        </w:rPr>
      </w:pPr>
      <w:r w:rsidRPr="00B01B13">
        <w:rPr>
          <w:rFonts w:ascii="Candara" w:eastAsia="Times New Roman" w:hAnsi="Candara" w:cs="Arial"/>
          <w:color w:val="000000" w:themeColor="text1"/>
          <w:lang w:val="en-IN"/>
        </w:rPr>
        <w:t>Relish challenges as opportunities to learn</w:t>
      </w:r>
    </w:p>
    <w:p w14:paraId="4F348AFE" w14:textId="77777777" w:rsidR="006F7A74" w:rsidRDefault="006F7A74" w:rsidP="00BF1BE9">
      <w:pPr>
        <w:jc w:val="both"/>
        <w:rPr>
          <w:rFonts w:ascii="Candara" w:hAnsi="Candara"/>
          <w:b/>
        </w:rPr>
      </w:pPr>
    </w:p>
    <w:p w14:paraId="1A0797F4" w14:textId="7950F2D0" w:rsidR="00B95292" w:rsidRDefault="00B95292" w:rsidP="00BF1BE9">
      <w:pPr>
        <w:jc w:val="both"/>
        <w:rPr>
          <w:rFonts w:ascii="Candara" w:hAnsi="Candara"/>
          <w:b/>
        </w:rPr>
      </w:pPr>
      <w:r>
        <w:rPr>
          <w:rFonts w:ascii="Candara" w:hAnsi="Candara"/>
          <w:b/>
        </w:rPr>
        <w:t>Incentives</w:t>
      </w:r>
    </w:p>
    <w:p w14:paraId="02A46F5D" w14:textId="77777777" w:rsidR="00B95292" w:rsidRDefault="00B95292" w:rsidP="00BF1BE9">
      <w:pPr>
        <w:jc w:val="both"/>
        <w:rPr>
          <w:rFonts w:ascii="Candara" w:hAnsi="Candara"/>
          <w:b/>
        </w:rPr>
      </w:pPr>
    </w:p>
    <w:p w14:paraId="0EB46E0A" w14:textId="47545F47" w:rsidR="00B95292" w:rsidRPr="00B95292" w:rsidRDefault="00B95292" w:rsidP="00B95292">
      <w:pPr>
        <w:jc w:val="both"/>
        <w:rPr>
          <w:rFonts w:ascii="Candara" w:hAnsi="Candara"/>
          <w:lang w:val="en-IN"/>
        </w:rPr>
      </w:pPr>
      <w:r w:rsidRPr="00B95292">
        <w:rPr>
          <w:rFonts w:ascii="Candara" w:hAnsi="Candara"/>
          <w:lang w:val="en-IN"/>
        </w:rPr>
        <w:t xml:space="preserve">The biggest incentive in working as part of IDIA is, of course, the satisfaction of having made </w:t>
      </w:r>
      <w:r>
        <w:rPr>
          <w:rFonts w:ascii="Candara" w:hAnsi="Candara"/>
          <w:lang w:val="en-IN"/>
        </w:rPr>
        <w:t>a</w:t>
      </w:r>
      <w:r w:rsidRPr="00B95292">
        <w:rPr>
          <w:rFonts w:ascii="Candara" w:hAnsi="Candara"/>
          <w:lang w:val="en-IN"/>
        </w:rPr>
        <w:t xml:space="preserve"> contribution towards </w:t>
      </w:r>
      <w:r w:rsidR="005B6F2C">
        <w:rPr>
          <w:rFonts w:ascii="Candara" w:hAnsi="Candara"/>
          <w:lang w:val="en-IN"/>
        </w:rPr>
        <w:t>a great cause - ushering in a more inclusive and diverse legal eco-system</w:t>
      </w:r>
      <w:r w:rsidRPr="00B95292">
        <w:rPr>
          <w:rFonts w:ascii="Candara" w:hAnsi="Candara"/>
          <w:lang w:val="en-IN"/>
        </w:rPr>
        <w:t xml:space="preserve">. </w:t>
      </w:r>
      <w:r w:rsidR="005B6F2C">
        <w:rPr>
          <w:rFonts w:ascii="Candara" w:hAnsi="Candara"/>
          <w:lang w:val="en-IN"/>
        </w:rPr>
        <w:t>Additionally</w:t>
      </w:r>
      <w:r w:rsidRPr="00B95292">
        <w:rPr>
          <w:rFonts w:ascii="Candara" w:hAnsi="Candara"/>
          <w:lang w:val="en-IN"/>
        </w:rPr>
        <w:t>,</w:t>
      </w:r>
      <w:r w:rsidR="005B6F2C">
        <w:rPr>
          <w:rFonts w:ascii="Candara" w:hAnsi="Candara"/>
          <w:lang w:val="en-IN"/>
        </w:rPr>
        <w:t xml:space="preserve"> we offer</w:t>
      </w:r>
      <w:r w:rsidRPr="00B95292">
        <w:rPr>
          <w:rFonts w:ascii="Candara" w:hAnsi="Candara"/>
          <w:lang w:val="en-IN"/>
        </w:rPr>
        <w:t xml:space="preserve"> some material incentives </w:t>
      </w:r>
      <w:r w:rsidR="005B6F2C">
        <w:rPr>
          <w:rFonts w:ascii="Candara" w:hAnsi="Candara"/>
          <w:lang w:val="en-IN"/>
        </w:rPr>
        <w:t>too</w:t>
      </w:r>
      <w:r w:rsidRPr="00B95292">
        <w:rPr>
          <w:rFonts w:ascii="Candara" w:hAnsi="Candara"/>
          <w:lang w:val="en-IN"/>
        </w:rPr>
        <w:t>:</w:t>
      </w:r>
    </w:p>
    <w:p w14:paraId="3AEE2AFB" w14:textId="77777777" w:rsidR="00B95292" w:rsidRPr="00D71CEA" w:rsidRDefault="00B95292" w:rsidP="00D71CEA">
      <w:pPr>
        <w:pStyle w:val="ListParagraph"/>
        <w:numPr>
          <w:ilvl w:val="0"/>
          <w:numId w:val="5"/>
        </w:numPr>
        <w:jc w:val="both"/>
        <w:rPr>
          <w:rFonts w:ascii="Candara" w:hAnsi="Candara"/>
          <w:lang w:val="en-IN"/>
        </w:rPr>
      </w:pPr>
      <w:r w:rsidRPr="00D71CEA">
        <w:rPr>
          <w:rFonts w:ascii="Candara" w:hAnsi="Candara"/>
          <w:lang w:val="en-IN"/>
        </w:rPr>
        <w:t>IDIA’s various supporters and donors (including some of the leading law firms) have agreed to grant internship opportunities to best performing IDIA volunteers. In the past, IDIA has nominated its best performing volunteers for internships at top law firms such as JSA, Trilegal, Luthra and Luthra, AZB etc. as well as companies like GE, Microsoft, Thomson Reuters, LexisNexis etc. </w:t>
      </w:r>
    </w:p>
    <w:p w14:paraId="5DF3C59C" w14:textId="0ED5FF5A" w:rsidR="00B95292" w:rsidRPr="00B95292" w:rsidRDefault="002315E7" w:rsidP="00B95292">
      <w:pPr>
        <w:numPr>
          <w:ilvl w:val="0"/>
          <w:numId w:val="4"/>
        </w:numPr>
        <w:jc w:val="both"/>
        <w:rPr>
          <w:rFonts w:ascii="Candara" w:hAnsi="Candara"/>
          <w:lang w:val="en-IN"/>
        </w:rPr>
      </w:pPr>
      <w:r>
        <w:rPr>
          <w:rFonts w:ascii="Candara" w:hAnsi="Candara"/>
          <w:lang w:val="en-IN"/>
        </w:rPr>
        <w:t>E</w:t>
      </w:r>
      <w:r w:rsidR="00B95292" w:rsidRPr="00B95292">
        <w:rPr>
          <w:rFonts w:ascii="Candara" w:hAnsi="Candara"/>
          <w:lang w:val="en-IN"/>
        </w:rPr>
        <w:t>xceptional IDIA team leader</w:t>
      </w:r>
      <w:r>
        <w:rPr>
          <w:rFonts w:ascii="Candara" w:hAnsi="Candara"/>
          <w:lang w:val="en-IN"/>
        </w:rPr>
        <w:t>s</w:t>
      </w:r>
      <w:r w:rsidR="00B95292" w:rsidRPr="00B95292">
        <w:rPr>
          <w:rFonts w:ascii="Candara" w:hAnsi="Candara"/>
          <w:lang w:val="en-IN"/>
        </w:rPr>
        <w:t>/deputy team leader</w:t>
      </w:r>
      <w:r>
        <w:rPr>
          <w:rFonts w:ascii="Candara" w:hAnsi="Candara"/>
          <w:lang w:val="en-IN"/>
        </w:rPr>
        <w:t>s</w:t>
      </w:r>
      <w:r w:rsidR="00B95292" w:rsidRPr="00B95292">
        <w:rPr>
          <w:rFonts w:ascii="Candara" w:hAnsi="Candara"/>
          <w:lang w:val="en-IN"/>
        </w:rPr>
        <w:t xml:space="preserve"> could be nominated for a series of awards including a fellowship instituted by a leading lawyer (ID</w:t>
      </w:r>
      <w:r w:rsidR="00530B7F">
        <w:rPr>
          <w:rFonts w:ascii="Candara" w:hAnsi="Candara"/>
          <w:lang w:val="en-IN"/>
        </w:rPr>
        <w:t>IA: Sagar Fellowships) that pay</w:t>
      </w:r>
      <w:r w:rsidR="00B95292" w:rsidRPr="00B95292">
        <w:rPr>
          <w:rFonts w:ascii="Candara" w:hAnsi="Candara"/>
          <w:lang w:val="en-IN"/>
        </w:rPr>
        <w:t xml:space="preserve"> a good sum each month.</w:t>
      </w:r>
    </w:p>
    <w:p w14:paraId="6BF0D71F" w14:textId="77777777" w:rsidR="00B95292" w:rsidRPr="00B95292" w:rsidRDefault="00B95292" w:rsidP="00B95292">
      <w:pPr>
        <w:numPr>
          <w:ilvl w:val="0"/>
          <w:numId w:val="4"/>
        </w:numPr>
        <w:jc w:val="both"/>
        <w:rPr>
          <w:rFonts w:ascii="Candara" w:hAnsi="Candara"/>
          <w:lang w:val="en-IN"/>
        </w:rPr>
      </w:pPr>
      <w:r w:rsidRPr="00B95292">
        <w:rPr>
          <w:rFonts w:ascii="Candara" w:hAnsi="Candara"/>
          <w:lang w:val="en-IN"/>
        </w:rPr>
        <w:t>A certificate highlighting your contribution to IDIA and providing an assessment of your work.</w:t>
      </w:r>
    </w:p>
    <w:p w14:paraId="305D3419" w14:textId="77777777" w:rsidR="00B95292" w:rsidRDefault="00B95292" w:rsidP="00BF1BE9">
      <w:pPr>
        <w:jc w:val="both"/>
        <w:rPr>
          <w:rFonts w:ascii="Candara" w:hAnsi="Candara"/>
          <w:b/>
        </w:rPr>
      </w:pPr>
    </w:p>
    <w:p w14:paraId="7A121C5B" w14:textId="77777777" w:rsidR="00556B9A" w:rsidRPr="00B01B13" w:rsidRDefault="00556B9A" w:rsidP="00BF1BE9">
      <w:pPr>
        <w:jc w:val="both"/>
        <w:rPr>
          <w:rFonts w:ascii="Candara" w:hAnsi="Candara"/>
          <w:b/>
        </w:rPr>
      </w:pPr>
      <w:r w:rsidRPr="00B01B13">
        <w:rPr>
          <w:rFonts w:ascii="Candara" w:hAnsi="Candara"/>
          <w:b/>
        </w:rPr>
        <w:t>How to apply?</w:t>
      </w:r>
    </w:p>
    <w:p w14:paraId="23D6CE97" w14:textId="77777777" w:rsidR="00556B9A" w:rsidRDefault="00556B9A" w:rsidP="00BF1BE9">
      <w:pPr>
        <w:jc w:val="both"/>
        <w:rPr>
          <w:rFonts w:ascii="Candara" w:hAnsi="Candara"/>
        </w:rPr>
      </w:pPr>
    </w:p>
    <w:p w14:paraId="02C03054" w14:textId="206D1FE4" w:rsidR="00556B9A" w:rsidRDefault="00556B9A" w:rsidP="00BF1BE9">
      <w:pPr>
        <w:jc w:val="both"/>
        <w:rPr>
          <w:rFonts w:ascii="Candara" w:hAnsi="Candara"/>
        </w:rPr>
      </w:pPr>
      <w:r>
        <w:rPr>
          <w:rFonts w:ascii="Candara" w:hAnsi="Candara"/>
        </w:rPr>
        <w:t xml:space="preserve">Please write to </w:t>
      </w:r>
      <w:hyperlink r:id="rId9" w:history="1">
        <w:r w:rsidRPr="00F51169">
          <w:rPr>
            <w:rStyle w:val="Hyperlink"/>
            <w:rFonts w:ascii="Candara" w:hAnsi="Candara"/>
          </w:rPr>
          <w:t>Kalpana@idialaw.com</w:t>
        </w:r>
      </w:hyperlink>
      <w:r>
        <w:rPr>
          <w:rFonts w:ascii="Candara" w:hAnsi="Candara"/>
        </w:rPr>
        <w:t xml:space="preserve"> with the subject “</w:t>
      </w:r>
      <w:r w:rsidRPr="00C43ED8">
        <w:rPr>
          <w:rFonts w:ascii="Candara" w:hAnsi="Candara"/>
          <w:i/>
        </w:rPr>
        <w:t>Application for IDIA Research and Policy Team</w:t>
      </w:r>
      <w:r>
        <w:rPr>
          <w:rFonts w:ascii="Candara" w:hAnsi="Candara"/>
        </w:rPr>
        <w:t>”. Please make sure the body of your em</w:t>
      </w:r>
      <w:r w:rsidR="00BF1BE9">
        <w:rPr>
          <w:rFonts w:ascii="Candara" w:hAnsi="Candara"/>
        </w:rPr>
        <w:t xml:space="preserve">ail clearly mentions the </w:t>
      </w:r>
      <w:r>
        <w:rPr>
          <w:rFonts w:ascii="Candara" w:hAnsi="Candara"/>
        </w:rPr>
        <w:t xml:space="preserve">name of </w:t>
      </w:r>
      <w:r w:rsidR="00BF1BE9">
        <w:rPr>
          <w:rFonts w:ascii="Candara" w:hAnsi="Candara"/>
        </w:rPr>
        <w:t xml:space="preserve">your </w:t>
      </w:r>
      <w:r>
        <w:rPr>
          <w:rFonts w:ascii="Candara" w:hAnsi="Candara"/>
        </w:rPr>
        <w:t xml:space="preserve">law school and </w:t>
      </w:r>
      <w:r w:rsidR="00BF1BE9">
        <w:rPr>
          <w:rFonts w:ascii="Candara" w:hAnsi="Candara"/>
        </w:rPr>
        <w:t xml:space="preserve">the </w:t>
      </w:r>
      <w:r>
        <w:rPr>
          <w:rFonts w:ascii="Candara" w:hAnsi="Candara"/>
        </w:rPr>
        <w:t xml:space="preserve">year of study. </w:t>
      </w:r>
      <w:r w:rsidR="00BF1BE9">
        <w:rPr>
          <w:rFonts w:ascii="Candara" w:hAnsi="Candara"/>
        </w:rPr>
        <w:t xml:space="preserve">Please send in your applications </w:t>
      </w:r>
      <w:r w:rsidR="00C43ED8">
        <w:rPr>
          <w:rFonts w:ascii="Candara" w:hAnsi="Candara"/>
        </w:rPr>
        <w:t xml:space="preserve">latest </w:t>
      </w:r>
      <w:r w:rsidR="00BF1BE9">
        <w:rPr>
          <w:rFonts w:ascii="Candara" w:hAnsi="Candara"/>
        </w:rPr>
        <w:t xml:space="preserve">by </w:t>
      </w:r>
      <w:r w:rsidR="00B95292">
        <w:rPr>
          <w:rFonts w:ascii="Candara" w:hAnsi="Candara"/>
          <w:b/>
          <w:u w:val="single"/>
        </w:rPr>
        <w:t>October 15</w:t>
      </w:r>
      <w:r w:rsidR="00BF1BE9" w:rsidRPr="00B01B13">
        <w:rPr>
          <w:rFonts w:ascii="Candara" w:hAnsi="Candara"/>
          <w:b/>
          <w:u w:val="single"/>
        </w:rPr>
        <w:t xml:space="preserve">, 2017. </w:t>
      </w:r>
    </w:p>
    <w:p w14:paraId="220AC635" w14:textId="77777777" w:rsidR="00556B9A" w:rsidRDefault="00556B9A" w:rsidP="00BF1BE9">
      <w:pPr>
        <w:jc w:val="both"/>
        <w:rPr>
          <w:rFonts w:ascii="Candara" w:hAnsi="Candara"/>
        </w:rPr>
      </w:pPr>
    </w:p>
    <w:p w14:paraId="1262A1DF" w14:textId="77777777" w:rsidR="00556B9A" w:rsidRDefault="00556B9A" w:rsidP="00BF1BE9">
      <w:pPr>
        <w:jc w:val="both"/>
        <w:rPr>
          <w:rFonts w:ascii="Candara" w:hAnsi="Candara"/>
        </w:rPr>
      </w:pPr>
      <w:r>
        <w:rPr>
          <w:rFonts w:ascii="Candara" w:hAnsi="Candara"/>
        </w:rPr>
        <w:t xml:space="preserve">Please attach the following documents with your application: </w:t>
      </w:r>
    </w:p>
    <w:p w14:paraId="6CE89E7B" w14:textId="77777777" w:rsidR="00556B9A" w:rsidRDefault="00556B9A" w:rsidP="00BF1BE9">
      <w:pPr>
        <w:jc w:val="both"/>
        <w:rPr>
          <w:rFonts w:ascii="Candara" w:hAnsi="Candara"/>
        </w:rPr>
      </w:pPr>
    </w:p>
    <w:p w14:paraId="3314D6E9" w14:textId="77777777" w:rsidR="00556B9A" w:rsidRDefault="00556B9A" w:rsidP="00BF1BE9">
      <w:pPr>
        <w:pStyle w:val="ListParagraph"/>
        <w:numPr>
          <w:ilvl w:val="0"/>
          <w:numId w:val="3"/>
        </w:numPr>
        <w:jc w:val="both"/>
        <w:rPr>
          <w:rFonts w:ascii="Candara" w:hAnsi="Candara"/>
        </w:rPr>
      </w:pPr>
      <w:r>
        <w:rPr>
          <w:rFonts w:ascii="Candara" w:hAnsi="Candara"/>
        </w:rPr>
        <w:t>Your Curriculum Vitae</w:t>
      </w:r>
    </w:p>
    <w:p w14:paraId="382B34E5" w14:textId="77777777" w:rsidR="00556B9A" w:rsidRDefault="00556B9A" w:rsidP="00BF1BE9">
      <w:pPr>
        <w:pStyle w:val="ListParagraph"/>
        <w:numPr>
          <w:ilvl w:val="0"/>
          <w:numId w:val="3"/>
        </w:numPr>
        <w:jc w:val="both"/>
        <w:rPr>
          <w:rFonts w:ascii="Candara" w:hAnsi="Candara"/>
        </w:rPr>
      </w:pPr>
      <w:r>
        <w:rPr>
          <w:rFonts w:ascii="Candara" w:hAnsi="Candara"/>
        </w:rPr>
        <w:t xml:space="preserve">In one page, please outline an area of </w:t>
      </w:r>
      <w:r w:rsidR="00BF1BE9">
        <w:rPr>
          <w:rFonts w:ascii="Candara" w:hAnsi="Candara"/>
        </w:rPr>
        <w:t xml:space="preserve">research or policy </w:t>
      </w:r>
      <w:r>
        <w:rPr>
          <w:rFonts w:ascii="Candara" w:hAnsi="Candara"/>
        </w:rPr>
        <w:t xml:space="preserve">intervention </w:t>
      </w:r>
      <w:r w:rsidR="00BF1BE9">
        <w:rPr>
          <w:rFonts w:ascii="Candara" w:hAnsi="Candara"/>
        </w:rPr>
        <w:t>that you think will promote diversity and help foster inclusiveness in the are</w:t>
      </w:r>
      <w:r w:rsidR="00CF33F4">
        <w:rPr>
          <w:rFonts w:ascii="Candara" w:hAnsi="Candara"/>
        </w:rPr>
        <w:t xml:space="preserve">a of legal education. Also include in brief </w:t>
      </w:r>
      <w:r w:rsidR="00BF1BE9">
        <w:rPr>
          <w:rFonts w:ascii="Candara" w:hAnsi="Candara"/>
        </w:rPr>
        <w:t xml:space="preserve">the methodology you would like to adopt to carry out the proposed project. </w:t>
      </w:r>
    </w:p>
    <w:p w14:paraId="4C3D5CD5" w14:textId="35E328B5" w:rsidR="00147A5C" w:rsidRDefault="00147A5C" w:rsidP="00147A5C">
      <w:pPr>
        <w:pStyle w:val="ListParagraph"/>
        <w:numPr>
          <w:ilvl w:val="0"/>
          <w:numId w:val="3"/>
        </w:numPr>
        <w:jc w:val="both"/>
        <w:rPr>
          <w:rFonts w:ascii="Candara" w:hAnsi="Candara"/>
        </w:rPr>
      </w:pPr>
      <w:r>
        <w:rPr>
          <w:rFonts w:ascii="Candara" w:hAnsi="Candara"/>
        </w:rPr>
        <w:t xml:space="preserve">A Statement of Purpose outlining your motivations to apply (not more than one page) </w:t>
      </w:r>
      <w:r w:rsidRPr="009C7618">
        <w:rPr>
          <w:rFonts w:ascii="Candara" w:hAnsi="Candara"/>
          <w:b/>
        </w:rPr>
        <w:t>OR</w:t>
      </w:r>
      <w:r>
        <w:rPr>
          <w:rFonts w:ascii="Candara" w:hAnsi="Candara"/>
        </w:rPr>
        <w:t xml:space="preserve"> a one page writing sample – </w:t>
      </w:r>
      <w:r>
        <w:rPr>
          <w:rFonts w:ascii="Candara" w:hAnsi="Candara"/>
          <w:i/>
        </w:rPr>
        <w:t>Please note that this is optional and your application will be deemed complete on the submission of your CV and</w:t>
      </w:r>
      <w:r w:rsidR="00550679">
        <w:rPr>
          <w:rFonts w:ascii="Candara" w:hAnsi="Candara"/>
          <w:i/>
        </w:rPr>
        <w:t xml:space="preserve"> policy write-up</w:t>
      </w:r>
      <w:r>
        <w:rPr>
          <w:rFonts w:ascii="Candara" w:hAnsi="Candara"/>
        </w:rPr>
        <w:t xml:space="preserve">. </w:t>
      </w:r>
    </w:p>
    <w:p w14:paraId="6C99054A" w14:textId="77777777" w:rsidR="003D72C8" w:rsidRPr="003D72C8" w:rsidRDefault="003D72C8" w:rsidP="00BF1BE9">
      <w:pPr>
        <w:jc w:val="both"/>
        <w:rPr>
          <w:rFonts w:ascii="Candara" w:hAnsi="Candara"/>
        </w:rPr>
      </w:pPr>
    </w:p>
    <w:p w14:paraId="79507C5E" w14:textId="77777777" w:rsidR="002D0659" w:rsidRDefault="002D0659">
      <w:pPr>
        <w:rPr>
          <w:rFonts w:ascii="Candara" w:hAnsi="Candara"/>
        </w:rPr>
      </w:pPr>
      <w:bookmarkStart w:id="0" w:name="_GoBack"/>
      <w:bookmarkEnd w:id="0"/>
    </w:p>
    <w:p w14:paraId="1275BBB3" w14:textId="77777777" w:rsidR="009D16A3" w:rsidRDefault="009D16A3">
      <w:pPr>
        <w:rPr>
          <w:rFonts w:ascii="Candara" w:hAnsi="Candara"/>
        </w:rPr>
      </w:pPr>
    </w:p>
    <w:p w14:paraId="470F2E51" w14:textId="77777777" w:rsidR="009D16A3" w:rsidRPr="003D72C8" w:rsidRDefault="009D16A3">
      <w:pPr>
        <w:rPr>
          <w:rFonts w:ascii="Candara" w:hAnsi="Candara"/>
        </w:rPr>
      </w:pPr>
    </w:p>
    <w:sectPr w:rsidR="009D16A3" w:rsidRPr="003D72C8" w:rsidSect="006F7A74">
      <w:headerReference w:type="default" r:id="rId10"/>
      <w:pgSz w:w="11900" w:h="16840"/>
      <w:pgMar w:top="567" w:right="1418" w:bottom="794"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D1DE3" w14:textId="77777777" w:rsidR="00147A5C" w:rsidRDefault="00147A5C" w:rsidP="006F7A74">
      <w:r>
        <w:separator/>
      </w:r>
    </w:p>
  </w:endnote>
  <w:endnote w:type="continuationSeparator" w:id="0">
    <w:p w14:paraId="7A328119" w14:textId="77777777" w:rsidR="00147A5C" w:rsidRDefault="00147A5C" w:rsidP="006F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8F9E7" w14:textId="77777777" w:rsidR="00147A5C" w:rsidRDefault="00147A5C" w:rsidP="006F7A74">
      <w:r>
        <w:separator/>
      </w:r>
    </w:p>
  </w:footnote>
  <w:footnote w:type="continuationSeparator" w:id="0">
    <w:p w14:paraId="1FCAAA9E" w14:textId="77777777" w:rsidR="00147A5C" w:rsidRDefault="00147A5C" w:rsidP="006F7A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365C" w14:textId="41D737DE" w:rsidR="00147A5C" w:rsidRDefault="00147A5C" w:rsidP="006F7A74">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064"/>
    <w:multiLevelType w:val="multilevel"/>
    <w:tmpl w:val="2FAE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ED490C"/>
    <w:multiLevelType w:val="hybridMultilevel"/>
    <w:tmpl w:val="3CE8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286B3B"/>
    <w:multiLevelType w:val="hybridMultilevel"/>
    <w:tmpl w:val="FC00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A968FD"/>
    <w:multiLevelType w:val="hybridMultilevel"/>
    <w:tmpl w:val="F21C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7A3FBF"/>
    <w:multiLevelType w:val="multilevel"/>
    <w:tmpl w:val="8F5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F99"/>
    <w:rsid w:val="00147A5C"/>
    <w:rsid w:val="001C6549"/>
    <w:rsid w:val="002315E7"/>
    <w:rsid w:val="002D0659"/>
    <w:rsid w:val="00356859"/>
    <w:rsid w:val="003D72C8"/>
    <w:rsid w:val="00530B7F"/>
    <w:rsid w:val="00550679"/>
    <w:rsid w:val="00556B9A"/>
    <w:rsid w:val="005B6F2C"/>
    <w:rsid w:val="005E760A"/>
    <w:rsid w:val="006F7A74"/>
    <w:rsid w:val="00872273"/>
    <w:rsid w:val="008C0E20"/>
    <w:rsid w:val="00953F99"/>
    <w:rsid w:val="009C7618"/>
    <w:rsid w:val="009D16A3"/>
    <w:rsid w:val="009D2026"/>
    <w:rsid w:val="00A261DF"/>
    <w:rsid w:val="00AC73A9"/>
    <w:rsid w:val="00B01B13"/>
    <w:rsid w:val="00B2162E"/>
    <w:rsid w:val="00B95292"/>
    <w:rsid w:val="00BE2BB8"/>
    <w:rsid w:val="00BF1BE9"/>
    <w:rsid w:val="00C43ED8"/>
    <w:rsid w:val="00CF33F4"/>
    <w:rsid w:val="00D61CFA"/>
    <w:rsid w:val="00D70A81"/>
    <w:rsid w:val="00D71CEA"/>
    <w:rsid w:val="00DA4073"/>
    <w:rsid w:val="00DA686E"/>
    <w:rsid w:val="00E7312A"/>
    <w:rsid w:val="00E8343A"/>
    <w:rsid w:val="00F21B55"/>
    <w:rsid w:val="00F70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A86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C8"/>
    <w:pPr>
      <w:ind w:left="720"/>
      <w:contextualSpacing/>
    </w:pPr>
  </w:style>
  <w:style w:type="character" w:styleId="Hyperlink">
    <w:name w:val="Hyperlink"/>
    <w:basedOn w:val="DefaultParagraphFont"/>
    <w:uiPriority w:val="99"/>
    <w:unhideWhenUsed/>
    <w:rsid w:val="00556B9A"/>
    <w:rPr>
      <w:color w:val="0000FF" w:themeColor="hyperlink"/>
      <w:u w:val="single"/>
    </w:rPr>
  </w:style>
  <w:style w:type="paragraph" w:styleId="Header">
    <w:name w:val="header"/>
    <w:basedOn w:val="Normal"/>
    <w:link w:val="HeaderChar"/>
    <w:uiPriority w:val="99"/>
    <w:unhideWhenUsed/>
    <w:rsid w:val="006F7A74"/>
    <w:pPr>
      <w:tabs>
        <w:tab w:val="center" w:pos="4320"/>
        <w:tab w:val="right" w:pos="8640"/>
      </w:tabs>
    </w:pPr>
  </w:style>
  <w:style w:type="character" w:customStyle="1" w:styleId="HeaderChar">
    <w:name w:val="Header Char"/>
    <w:basedOn w:val="DefaultParagraphFont"/>
    <w:link w:val="Header"/>
    <w:uiPriority w:val="99"/>
    <w:rsid w:val="006F7A74"/>
  </w:style>
  <w:style w:type="paragraph" w:styleId="Footer">
    <w:name w:val="footer"/>
    <w:basedOn w:val="Normal"/>
    <w:link w:val="FooterChar"/>
    <w:uiPriority w:val="99"/>
    <w:unhideWhenUsed/>
    <w:rsid w:val="006F7A74"/>
    <w:pPr>
      <w:tabs>
        <w:tab w:val="center" w:pos="4320"/>
        <w:tab w:val="right" w:pos="8640"/>
      </w:tabs>
    </w:pPr>
  </w:style>
  <w:style w:type="character" w:customStyle="1" w:styleId="FooterChar">
    <w:name w:val="Footer Char"/>
    <w:basedOn w:val="DefaultParagraphFont"/>
    <w:link w:val="Footer"/>
    <w:uiPriority w:val="99"/>
    <w:rsid w:val="006F7A7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C8"/>
    <w:pPr>
      <w:ind w:left="720"/>
      <w:contextualSpacing/>
    </w:pPr>
  </w:style>
  <w:style w:type="character" w:styleId="Hyperlink">
    <w:name w:val="Hyperlink"/>
    <w:basedOn w:val="DefaultParagraphFont"/>
    <w:uiPriority w:val="99"/>
    <w:unhideWhenUsed/>
    <w:rsid w:val="00556B9A"/>
    <w:rPr>
      <w:color w:val="0000FF" w:themeColor="hyperlink"/>
      <w:u w:val="single"/>
    </w:rPr>
  </w:style>
  <w:style w:type="paragraph" w:styleId="Header">
    <w:name w:val="header"/>
    <w:basedOn w:val="Normal"/>
    <w:link w:val="HeaderChar"/>
    <w:uiPriority w:val="99"/>
    <w:unhideWhenUsed/>
    <w:rsid w:val="006F7A74"/>
    <w:pPr>
      <w:tabs>
        <w:tab w:val="center" w:pos="4320"/>
        <w:tab w:val="right" w:pos="8640"/>
      </w:tabs>
    </w:pPr>
  </w:style>
  <w:style w:type="character" w:customStyle="1" w:styleId="HeaderChar">
    <w:name w:val="Header Char"/>
    <w:basedOn w:val="DefaultParagraphFont"/>
    <w:link w:val="Header"/>
    <w:uiPriority w:val="99"/>
    <w:rsid w:val="006F7A74"/>
  </w:style>
  <w:style w:type="paragraph" w:styleId="Footer">
    <w:name w:val="footer"/>
    <w:basedOn w:val="Normal"/>
    <w:link w:val="FooterChar"/>
    <w:uiPriority w:val="99"/>
    <w:unhideWhenUsed/>
    <w:rsid w:val="006F7A74"/>
    <w:pPr>
      <w:tabs>
        <w:tab w:val="center" w:pos="4320"/>
        <w:tab w:val="right" w:pos="8640"/>
      </w:tabs>
    </w:pPr>
  </w:style>
  <w:style w:type="character" w:customStyle="1" w:styleId="FooterChar">
    <w:name w:val="Footer Char"/>
    <w:basedOn w:val="DefaultParagraphFont"/>
    <w:link w:val="Footer"/>
    <w:uiPriority w:val="99"/>
    <w:rsid w:val="006F7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7898">
      <w:bodyDiv w:val="1"/>
      <w:marLeft w:val="0"/>
      <w:marRight w:val="0"/>
      <w:marTop w:val="0"/>
      <w:marBottom w:val="0"/>
      <w:divBdr>
        <w:top w:val="none" w:sz="0" w:space="0" w:color="auto"/>
        <w:left w:val="none" w:sz="0" w:space="0" w:color="auto"/>
        <w:bottom w:val="none" w:sz="0" w:space="0" w:color="auto"/>
        <w:right w:val="none" w:sz="0" w:space="0" w:color="auto"/>
      </w:divBdr>
      <w:divsChild>
        <w:div w:id="1815247907">
          <w:marLeft w:val="0"/>
          <w:marRight w:val="0"/>
          <w:marTop w:val="0"/>
          <w:marBottom w:val="0"/>
          <w:divBdr>
            <w:top w:val="none" w:sz="0" w:space="0" w:color="auto"/>
            <w:left w:val="none" w:sz="0" w:space="0" w:color="auto"/>
            <w:bottom w:val="none" w:sz="0" w:space="0" w:color="auto"/>
            <w:right w:val="none" w:sz="0" w:space="0" w:color="auto"/>
          </w:divBdr>
        </w:div>
        <w:div w:id="445000113">
          <w:marLeft w:val="0"/>
          <w:marRight w:val="0"/>
          <w:marTop w:val="0"/>
          <w:marBottom w:val="0"/>
          <w:divBdr>
            <w:top w:val="none" w:sz="0" w:space="0" w:color="auto"/>
            <w:left w:val="none" w:sz="0" w:space="0" w:color="auto"/>
            <w:bottom w:val="none" w:sz="0" w:space="0" w:color="auto"/>
            <w:right w:val="none" w:sz="0" w:space="0" w:color="auto"/>
          </w:divBdr>
        </w:div>
      </w:divsChild>
    </w:div>
    <w:div w:id="407463788">
      <w:bodyDiv w:val="1"/>
      <w:marLeft w:val="0"/>
      <w:marRight w:val="0"/>
      <w:marTop w:val="0"/>
      <w:marBottom w:val="0"/>
      <w:divBdr>
        <w:top w:val="none" w:sz="0" w:space="0" w:color="auto"/>
        <w:left w:val="none" w:sz="0" w:space="0" w:color="auto"/>
        <w:bottom w:val="none" w:sz="0" w:space="0" w:color="auto"/>
        <w:right w:val="none" w:sz="0" w:space="0" w:color="auto"/>
      </w:divBdr>
    </w:div>
    <w:div w:id="995034159">
      <w:bodyDiv w:val="1"/>
      <w:marLeft w:val="0"/>
      <w:marRight w:val="0"/>
      <w:marTop w:val="0"/>
      <w:marBottom w:val="0"/>
      <w:divBdr>
        <w:top w:val="none" w:sz="0" w:space="0" w:color="auto"/>
        <w:left w:val="none" w:sz="0" w:space="0" w:color="auto"/>
        <w:bottom w:val="none" w:sz="0" w:space="0" w:color="auto"/>
        <w:right w:val="none" w:sz="0" w:space="0" w:color="auto"/>
      </w:divBdr>
    </w:div>
    <w:div w:id="997227588">
      <w:bodyDiv w:val="1"/>
      <w:marLeft w:val="0"/>
      <w:marRight w:val="0"/>
      <w:marTop w:val="0"/>
      <w:marBottom w:val="0"/>
      <w:divBdr>
        <w:top w:val="none" w:sz="0" w:space="0" w:color="auto"/>
        <w:left w:val="none" w:sz="0" w:space="0" w:color="auto"/>
        <w:bottom w:val="none" w:sz="0" w:space="0" w:color="auto"/>
        <w:right w:val="none" w:sz="0" w:space="0" w:color="auto"/>
      </w:divBdr>
    </w:div>
    <w:div w:id="1557547846">
      <w:bodyDiv w:val="1"/>
      <w:marLeft w:val="0"/>
      <w:marRight w:val="0"/>
      <w:marTop w:val="0"/>
      <w:marBottom w:val="0"/>
      <w:divBdr>
        <w:top w:val="none" w:sz="0" w:space="0" w:color="auto"/>
        <w:left w:val="none" w:sz="0" w:space="0" w:color="auto"/>
        <w:bottom w:val="none" w:sz="0" w:space="0" w:color="auto"/>
        <w:right w:val="none" w:sz="0" w:space="0" w:color="auto"/>
      </w:divBdr>
    </w:div>
    <w:div w:id="1711764838">
      <w:bodyDiv w:val="1"/>
      <w:marLeft w:val="0"/>
      <w:marRight w:val="0"/>
      <w:marTop w:val="0"/>
      <w:marBottom w:val="0"/>
      <w:divBdr>
        <w:top w:val="none" w:sz="0" w:space="0" w:color="auto"/>
        <w:left w:val="none" w:sz="0" w:space="0" w:color="auto"/>
        <w:bottom w:val="none" w:sz="0" w:space="0" w:color="auto"/>
        <w:right w:val="none" w:sz="0" w:space="0" w:color="auto"/>
      </w:divBdr>
    </w:div>
    <w:div w:id="2051495719">
      <w:bodyDiv w:val="1"/>
      <w:marLeft w:val="0"/>
      <w:marRight w:val="0"/>
      <w:marTop w:val="0"/>
      <w:marBottom w:val="0"/>
      <w:divBdr>
        <w:top w:val="none" w:sz="0" w:space="0" w:color="auto"/>
        <w:left w:val="none" w:sz="0" w:space="0" w:color="auto"/>
        <w:bottom w:val="none" w:sz="0" w:space="0" w:color="auto"/>
        <w:right w:val="none" w:sz="0" w:space="0" w:color="auto"/>
      </w:divBdr>
      <w:divsChild>
        <w:div w:id="398525684">
          <w:marLeft w:val="0"/>
          <w:marRight w:val="0"/>
          <w:marTop w:val="0"/>
          <w:marBottom w:val="0"/>
          <w:divBdr>
            <w:top w:val="none" w:sz="0" w:space="0" w:color="auto"/>
            <w:left w:val="none" w:sz="0" w:space="0" w:color="auto"/>
            <w:bottom w:val="none" w:sz="0" w:space="0" w:color="auto"/>
            <w:right w:val="none" w:sz="0" w:space="0" w:color="auto"/>
          </w:divBdr>
        </w:div>
        <w:div w:id="1988778364">
          <w:marLeft w:val="0"/>
          <w:marRight w:val="0"/>
          <w:marTop w:val="0"/>
          <w:marBottom w:val="0"/>
          <w:divBdr>
            <w:top w:val="none" w:sz="0" w:space="0" w:color="auto"/>
            <w:left w:val="none" w:sz="0" w:space="0" w:color="auto"/>
            <w:bottom w:val="none" w:sz="0" w:space="0" w:color="auto"/>
            <w:right w:val="none" w:sz="0" w:space="0" w:color="auto"/>
          </w:divBdr>
        </w:div>
      </w:divsChild>
    </w:div>
    <w:div w:id="20877979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Kalpana@idialaw.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647</Words>
  <Characters>3692</Characters>
  <Application>Microsoft Macintosh Word</Application>
  <DocSecurity>0</DocSecurity>
  <Lines>30</Lines>
  <Paragraphs>8</Paragraphs>
  <ScaleCrop>false</ScaleCrop>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dc:creator>
  <cp:keywords/>
  <dc:description/>
  <cp:lastModifiedBy>Author  </cp:lastModifiedBy>
  <cp:revision>14</cp:revision>
  <cp:lastPrinted>2017-09-13T10:07:00Z</cp:lastPrinted>
  <dcterms:created xsi:type="dcterms:W3CDTF">2017-09-13T10:07:00Z</dcterms:created>
  <dcterms:modified xsi:type="dcterms:W3CDTF">2017-10-04T08:06:00Z</dcterms:modified>
</cp:coreProperties>
</file>