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67" w:rsidRDefault="003D3B67" w:rsidP="008C4249">
      <w:pPr>
        <w:jc w:val="center"/>
        <w:rPr>
          <w:rFonts w:ascii="Times New Roman" w:hAnsi="Times New Roman" w:cs="Times New Roman"/>
          <w:b/>
          <w:sz w:val="28"/>
          <w:szCs w:val="28"/>
          <w:u w:val="single"/>
        </w:rPr>
      </w:pPr>
      <w:r>
        <w:rPr>
          <w:rFonts w:ascii="Times New Roman" w:hAnsi="Times New Roman" w:cs="Times New Roman"/>
          <w:b/>
          <w:sz w:val="28"/>
          <w:szCs w:val="28"/>
          <w:u w:val="single"/>
        </w:rPr>
        <w:t>ONE DAY NATIONAL CONFERENCE ON CRITICAL REFLECTIONS ON DISABILITY SENSITIVE LEGAL ORDER: INDIAN SCENARIO, 26</w:t>
      </w:r>
      <w:r w:rsidRPr="003D3B67">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August, 2017</w:t>
      </w:r>
    </w:p>
    <w:p w:rsidR="00F22F43" w:rsidRDefault="00F22F43" w:rsidP="008C4249">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Sponsored </w:t>
      </w:r>
      <w:r w:rsidR="00457726">
        <w:rPr>
          <w:rFonts w:ascii="Times New Roman" w:hAnsi="Times New Roman" w:cs="Times New Roman"/>
          <w:b/>
          <w:sz w:val="28"/>
          <w:szCs w:val="28"/>
          <w:u w:val="single"/>
        </w:rPr>
        <w:t>by UGC</w:t>
      </w:r>
    </w:p>
    <w:p w:rsidR="000C201D" w:rsidRDefault="008C4249" w:rsidP="008C4249">
      <w:pPr>
        <w:jc w:val="center"/>
        <w:rPr>
          <w:rFonts w:ascii="Times New Roman" w:hAnsi="Times New Roman" w:cs="Times New Roman"/>
          <w:b/>
          <w:sz w:val="28"/>
          <w:szCs w:val="28"/>
          <w:u w:val="single"/>
        </w:rPr>
      </w:pPr>
      <w:r>
        <w:rPr>
          <w:rFonts w:ascii="Times New Roman" w:hAnsi="Times New Roman" w:cs="Times New Roman"/>
          <w:b/>
          <w:sz w:val="28"/>
          <w:szCs w:val="28"/>
          <w:u w:val="single"/>
        </w:rPr>
        <w:t>CALL FOR PAPERS</w:t>
      </w:r>
    </w:p>
    <w:p w:rsidR="00457726" w:rsidRDefault="00457726" w:rsidP="00457726">
      <w:pPr>
        <w:jc w:val="both"/>
        <w:rPr>
          <w:rFonts w:ascii="Times New Roman" w:hAnsi="Times New Roman" w:cs="Times New Roman"/>
          <w:sz w:val="24"/>
          <w:szCs w:val="24"/>
        </w:rPr>
      </w:pPr>
      <w:r>
        <w:rPr>
          <w:rFonts w:ascii="Times New Roman" w:hAnsi="Times New Roman" w:cs="Times New Roman"/>
          <w:sz w:val="24"/>
          <w:szCs w:val="24"/>
        </w:rPr>
        <w:t>Equal Opportunity cum Enabling Cell ILS Law College announces One Day National Conference on Critical Reflections on Disability Sensitive Legal Order: Indian Scenario, 26</w:t>
      </w:r>
      <w:r w:rsidRPr="00457726">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 sponsored by UGC.</w:t>
      </w:r>
      <w:r w:rsidR="00EE2EEC">
        <w:rPr>
          <w:rFonts w:ascii="Times New Roman" w:hAnsi="Times New Roman" w:cs="Times New Roman"/>
          <w:sz w:val="24"/>
          <w:szCs w:val="24"/>
        </w:rPr>
        <w:t xml:space="preserve"> Click the following link for the conference brochure _____.</w:t>
      </w:r>
    </w:p>
    <w:p w:rsidR="00457726" w:rsidRDefault="00457726" w:rsidP="00457726">
      <w:pPr>
        <w:pStyle w:val="Heading2"/>
        <w:jc w:val="both"/>
        <w:rPr>
          <w:b w:val="0"/>
          <w:sz w:val="24"/>
          <w:szCs w:val="24"/>
        </w:rPr>
      </w:pPr>
      <w:r>
        <w:rPr>
          <w:b w:val="0"/>
          <w:sz w:val="24"/>
          <w:szCs w:val="24"/>
        </w:rPr>
        <w:t xml:space="preserve">The interested participants, faculty, students, lawyers, social activists can participate in the deliberations of this important conference through interventions during the discussions or by way of presentation of papers. </w:t>
      </w:r>
    </w:p>
    <w:p w:rsidR="000A20EB" w:rsidRDefault="00954C08" w:rsidP="008C0849">
      <w:pPr>
        <w:pStyle w:val="Heading2"/>
        <w:rPr>
          <w:sz w:val="24"/>
          <w:szCs w:val="24"/>
        </w:rPr>
      </w:pPr>
      <w:r>
        <w:rPr>
          <w:sz w:val="24"/>
          <w:szCs w:val="24"/>
        </w:rPr>
        <w:t>The last date for submission of abstract not exceeding more than 500 words</w:t>
      </w:r>
      <w:r w:rsidR="0067627B">
        <w:rPr>
          <w:sz w:val="24"/>
          <w:szCs w:val="24"/>
        </w:rPr>
        <w:t xml:space="preserve"> in Times New Roman, Font Size 12 and margin of 1 inch in MS Word format</w:t>
      </w:r>
      <w:r>
        <w:rPr>
          <w:sz w:val="24"/>
          <w:szCs w:val="24"/>
        </w:rPr>
        <w:t xml:space="preserve"> is</w:t>
      </w:r>
      <w:r w:rsidR="000A20EB">
        <w:rPr>
          <w:sz w:val="24"/>
          <w:szCs w:val="24"/>
        </w:rPr>
        <w:t xml:space="preserve"> 20 days i.e., 22-07-2017</w:t>
      </w:r>
      <w:r w:rsidR="0067627B">
        <w:rPr>
          <w:sz w:val="24"/>
          <w:szCs w:val="24"/>
        </w:rPr>
        <w:t xml:space="preserve"> (Saturday)</w:t>
      </w:r>
      <w:r w:rsidR="000A20EB">
        <w:rPr>
          <w:sz w:val="24"/>
          <w:szCs w:val="24"/>
        </w:rPr>
        <w:t>.</w:t>
      </w:r>
    </w:p>
    <w:p w:rsidR="000A20EB" w:rsidRDefault="00457726" w:rsidP="008C0849">
      <w:pPr>
        <w:pStyle w:val="Heading2"/>
        <w:rPr>
          <w:sz w:val="24"/>
          <w:szCs w:val="24"/>
        </w:rPr>
      </w:pPr>
      <w:r>
        <w:rPr>
          <w:sz w:val="24"/>
          <w:szCs w:val="24"/>
        </w:rPr>
        <w:t>Communication to the participants a</w:t>
      </w:r>
      <w:r w:rsidR="000A20EB" w:rsidRPr="000A20EB">
        <w:rPr>
          <w:sz w:val="24"/>
          <w:szCs w:val="24"/>
        </w:rPr>
        <w:t>fter the scrutiny of the abstracts by the peer review committee, 31-07-2017</w:t>
      </w:r>
      <w:r w:rsidR="0067627B">
        <w:rPr>
          <w:sz w:val="24"/>
          <w:szCs w:val="24"/>
        </w:rPr>
        <w:t xml:space="preserve"> (Monday)</w:t>
      </w:r>
      <w:r w:rsidR="000A20EB">
        <w:rPr>
          <w:sz w:val="24"/>
          <w:szCs w:val="24"/>
        </w:rPr>
        <w:t>.</w:t>
      </w:r>
    </w:p>
    <w:p w:rsidR="0067627B" w:rsidRPr="0067627B" w:rsidRDefault="0067627B" w:rsidP="008C0849">
      <w:pPr>
        <w:pStyle w:val="Heading2"/>
        <w:rPr>
          <w:sz w:val="24"/>
          <w:szCs w:val="24"/>
        </w:rPr>
      </w:pPr>
      <w:r w:rsidRPr="0067627B">
        <w:rPr>
          <w:sz w:val="24"/>
          <w:szCs w:val="24"/>
        </w:rPr>
        <w:t>Co authorship is only confined to</w:t>
      </w:r>
      <w:r>
        <w:rPr>
          <w:sz w:val="24"/>
          <w:szCs w:val="24"/>
        </w:rPr>
        <w:t xml:space="preserve"> TWO</w:t>
      </w:r>
    </w:p>
    <w:p w:rsidR="00457726" w:rsidRPr="00457726" w:rsidRDefault="00457726" w:rsidP="008C0849">
      <w:pPr>
        <w:pStyle w:val="Heading2"/>
        <w:rPr>
          <w:sz w:val="24"/>
          <w:szCs w:val="24"/>
          <w:u w:val="single"/>
        </w:rPr>
      </w:pPr>
      <w:r w:rsidRPr="00457726">
        <w:rPr>
          <w:sz w:val="24"/>
          <w:szCs w:val="24"/>
          <w:u w:val="single"/>
        </w:rPr>
        <w:t>Dead Line for Submission of full paper:</w:t>
      </w:r>
    </w:p>
    <w:p w:rsidR="000A20EB" w:rsidRDefault="00457726" w:rsidP="008C0849">
      <w:pPr>
        <w:pStyle w:val="Heading2"/>
        <w:rPr>
          <w:b w:val="0"/>
          <w:sz w:val="24"/>
          <w:szCs w:val="24"/>
        </w:rPr>
      </w:pPr>
      <w:r>
        <w:rPr>
          <w:b w:val="0"/>
          <w:sz w:val="24"/>
          <w:szCs w:val="24"/>
        </w:rPr>
        <w:t>Submission of full paper not exceeding 4000 words including footnotes and references in Times New Roman, Font Size 12 and margin of 1 inch in MS Word format by t</w:t>
      </w:r>
      <w:r w:rsidR="000A20EB">
        <w:rPr>
          <w:b w:val="0"/>
          <w:sz w:val="24"/>
          <w:szCs w:val="24"/>
        </w:rPr>
        <w:t>he</w:t>
      </w:r>
      <w:r>
        <w:rPr>
          <w:b w:val="0"/>
          <w:sz w:val="24"/>
          <w:szCs w:val="24"/>
        </w:rPr>
        <w:t xml:space="preserve"> shot listed</w:t>
      </w:r>
      <w:r w:rsidR="000A20EB">
        <w:rPr>
          <w:b w:val="0"/>
          <w:sz w:val="24"/>
          <w:szCs w:val="24"/>
        </w:rPr>
        <w:t xml:space="preserve"> participants</w:t>
      </w:r>
      <w:r>
        <w:rPr>
          <w:b w:val="0"/>
          <w:sz w:val="24"/>
          <w:szCs w:val="24"/>
        </w:rPr>
        <w:t>, 14-08-2017</w:t>
      </w:r>
      <w:r w:rsidR="000A20EB">
        <w:rPr>
          <w:b w:val="0"/>
          <w:sz w:val="24"/>
          <w:szCs w:val="24"/>
        </w:rPr>
        <w:t>.</w:t>
      </w:r>
    </w:p>
    <w:p w:rsidR="00457726" w:rsidRDefault="00457726" w:rsidP="008C0849">
      <w:pPr>
        <w:pStyle w:val="Heading2"/>
        <w:rPr>
          <w:b w:val="0"/>
          <w:sz w:val="24"/>
          <w:szCs w:val="24"/>
        </w:rPr>
      </w:pPr>
    </w:p>
    <w:p w:rsidR="0067627B" w:rsidRDefault="0067627B" w:rsidP="008C0849">
      <w:pPr>
        <w:pStyle w:val="Heading2"/>
        <w:rPr>
          <w:b w:val="0"/>
          <w:sz w:val="24"/>
          <w:szCs w:val="24"/>
        </w:rPr>
      </w:pPr>
      <w:r>
        <w:rPr>
          <w:b w:val="0"/>
          <w:sz w:val="24"/>
          <w:szCs w:val="24"/>
        </w:rPr>
        <w:t>Participants shall bear travel, lodging and boarding. However, college will be happy to provide hospitalities viz., lunch and breakfast during the day of the conference. Participants shall also be entitled to Participation certificate and reading material.</w:t>
      </w:r>
    </w:p>
    <w:p w:rsidR="00A63D66" w:rsidRDefault="00A63D66" w:rsidP="008C0849">
      <w:pPr>
        <w:pStyle w:val="Heading2"/>
        <w:rPr>
          <w:sz w:val="24"/>
          <w:szCs w:val="24"/>
        </w:rPr>
      </w:pPr>
    </w:p>
    <w:p w:rsidR="0067627B" w:rsidRDefault="0067627B" w:rsidP="008C0849">
      <w:pPr>
        <w:pStyle w:val="Heading2"/>
        <w:rPr>
          <w:sz w:val="24"/>
          <w:szCs w:val="24"/>
        </w:rPr>
      </w:pPr>
      <w:r>
        <w:rPr>
          <w:sz w:val="24"/>
          <w:szCs w:val="24"/>
        </w:rPr>
        <w:t>Registration Fee: ILS Students: Rs. 300</w:t>
      </w:r>
    </w:p>
    <w:p w:rsidR="0067627B" w:rsidRDefault="0067627B" w:rsidP="008C0849">
      <w:pPr>
        <w:pStyle w:val="Heading2"/>
        <w:rPr>
          <w:sz w:val="24"/>
          <w:szCs w:val="24"/>
        </w:rPr>
      </w:pPr>
      <w:r>
        <w:rPr>
          <w:sz w:val="24"/>
          <w:szCs w:val="24"/>
        </w:rPr>
        <w:t xml:space="preserve">                              Non- ILS Students: Rs. 500</w:t>
      </w:r>
    </w:p>
    <w:p w:rsidR="0067627B" w:rsidRDefault="0067627B" w:rsidP="008C0849">
      <w:pPr>
        <w:pStyle w:val="Heading2"/>
        <w:rPr>
          <w:sz w:val="24"/>
          <w:szCs w:val="24"/>
        </w:rPr>
      </w:pPr>
      <w:r>
        <w:rPr>
          <w:sz w:val="24"/>
          <w:szCs w:val="24"/>
        </w:rPr>
        <w:t xml:space="preserve">                              Others: Rs.1000</w:t>
      </w:r>
    </w:p>
    <w:p w:rsidR="00B1222E" w:rsidRDefault="00B1222E" w:rsidP="008C0849">
      <w:pPr>
        <w:pStyle w:val="Heading2"/>
        <w:rPr>
          <w:sz w:val="24"/>
          <w:szCs w:val="24"/>
        </w:rPr>
      </w:pPr>
      <w:r>
        <w:rPr>
          <w:sz w:val="24"/>
          <w:szCs w:val="24"/>
        </w:rPr>
        <w:t>Mode of Payment:</w:t>
      </w:r>
    </w:p>
    <w:p w:rsidR="00B1222E" w:rsidRDefault="00B1222E" w:rsidP="008C0849">
      <w:pPr>
        <w:pStyle w:val="Heading2"/>
        <w:rPr>
          <w:sz w:val="24"/>
          <w:szCs w:val="24"/>
        </w:rPr>
      </w:pPr>
      <w:r>
        <w:rPr>
          <w:sz w:val="24"/>
          <w:szCs w:val="24"/>
        </w:rPr>
        <w:t>Payments may in two modes.</w:t>
      </w:r>
    </w:p>
    <w:p w:rsidR="00B1222E" w:rsidRDefault="00B1222E" w:rsidP="00B1222E">
      <w:pPr>
        <w:pStyle w:val="Heading2"/>
        <w:numPr>
          <w:ilvl w:val="0"/>
          <w:numId w:val="2"/>
        </w:numPr>
        <w:rPr>
          <w:sz w:val="24"/>
          <w:szCs w:val="24"/>
        </w:rPr>
      </w:pPr>
      <w:r>
        <w:rPr>
          <w:sz w:val="24"/>
          <w:szCs w:val="24"/>
        </w:rPr>
        <w:t>Bank transfer</w:t>
      </w:r>
    </w:p>
    <w:p w:rsidR="00B1222E" w:rsidRDefault="00B1222E" w:rsidP="00B1222E">
      <w:pPr>
        <w:pStyle w:val="Heading2"/>
        <w:ind w:left="720"/>
        <w:rPr>
          <w:sz w:val="24"/>
          <w:szCs w:val="24"/>
        </w:rPr>
      </w:pPr>
      <w:r>
        <w:rPr>
          <w:sz w:val="24"/>
          <w:szCs w:val="24"/>
        </w:rPr>
        <w:lastRenderedPageBreak/>
        <w:t>Bank details:</w:t>
      </w:r>
    </w:p>
    <w:p w:rsidR="00B1222E" w:rsidRDefault="00B1222E" w:rsidP="00B1222E">
      <w:pPr>
        <w:pStyle w:val="Heading2"/>
        <w:ind w:left="720"/>
        <w:rPr>
          <w:sz w:val="24"/>
          <w:szCs w:val="24"/>
        </w:rPr>
      </w:pPr>
      <w:r>
        <w:rPr>
          <w:sz w:val="24"/>
          <w:szCs w:val="24"/>
        </w:rPr>
        <w:t>Bank name: State Bank of India</w:t>
      </w:r>
    </w:p>
    <w:p w:rsidR="00B1222E" w:rsidRDefault="00B1222E" w:rsidP="00B1222E">
      <w:pPr>
        <w:pStyle w:val="Heading2"/>
        <w:ind w:left="720"/>
        <w:rPr>
          <w:sz w:val="24"/>
          <w:szCs w:val="24"/>
        </w:rPr>
      </w:pPr>
      <w:r>
        <w:rPr>
          <w:sz w:val="24"/>
          <w:szCs w:val="24"/>
        </w:rPr>
        <w:t>Branch: Deccan Gymkhana</w:t>
      </w:r>
    </w:p>
    <w:p w:rsidR="00B1222E" w:rsidRDefault="00B1222E" w:rsidP="00B1222E">
      <w:pPr>
        <w:pStyle w:val="Heading2"/>
        <w:ind w:left="720"/>
        <w:rPr>
          <w:sz w:val="24"/>
          <w:szCs w:val="24"/>
        </w:rPr>
      </w:pPr>
      <w:r>
        <w:rPr>
          <w:sz w:val="24"/>
          <w:szCs w:val="24"/>
        </w:rPr>
        <w:t>Account Number: 35826339376</w:t>
      </w:r>
    </w:p>
    <w:p w:rsidR="00B1222E" w:rsidRDefault="00B1222E" w:rsidP="00B1222E">
      <w:pPr>
        <w:pStyle w:val="Heading2"/>
        <w:ind w:left="720"/>
        <w:rPr>
          <w:sz w:val="24"/>
          <w:szCs w:val="24"/>
        </w:rPr>
      </w:pPr>
      <w:r>
        <w:rPr>
          <w:sz w:val="24"/>
          <w:szCs w:val="24"/>
        </w:rPr>
        <w:t>IFSC Code: SBIN0001110</w:t>
      </w:r>
    </w:p>
    <w:p w:rsidR="00E912D9" w:rsidRDefault="00E912D9" w:rsidP="00E912D9">
      <w:pPr>
        <w:pStyle w:val="Heading2"/>
        <w:ind w:left="720"/>
        <w:rPr>
          <w:sz w:val="24"/>
          <w:szCs w:val="24"/>
        </w:rPr>
      </w:pPr>
      <w:r>
        <w:rPr>
          <w:sz w:val="24"/>
          <w:szCs w:val="24"/>
        </w:rPr>
        <w:t>While making the online payment in the REMARK column please mention “NCFDR 2017”.</w:t>
      </w:r>
    </w:p>
    <w:p w:rsidR="008F2B36" w:rsidRDefault="00B1222E" w:rsidP="00B1222E">
      <w:pPr>
        <w:pStyle w:val="Heading2"/>
        <w:ind w:left="720"/>
        <w:rPr>
          <w:sz w:val="24"/>
          <w:szCs w:val="24"/>
        </w:rPr>
      </w:pPr>
      <w:r>
        <w:rPr>
          <w:sz w:val="24"/>
          <w:szCs w:val="24"/>
        </w:rPr>
        <w:t xml:space="preserve">UTR number and Reference number should be mentioned in the registration form which the participants are requested to download by using the following link </w:t>
      </w:r>
      <w:hyperlink r:id="rId5" w:history="1">
        <w:r w:rsidRPr="00B1222E">
          <w:rPr>
            <w:rStyle w:val="Hyperlink"/>
            <w:sz w:val="24"/>
            <w:szCs w:val="24"/>
          </w:rPr>
          <w:t>https://ilslaw.edu/</w:t>
        </w:r>
      </w:hyperlink>
      <w:r w:rsidR="002319A6">
        <w:rPr>
          <w:sz w:val="24"/>
          <w:szCs w:val="24"/>
        </w:rPr>
        <w:t xml:space="preserve"> </w:t>
      </w:r>
    </w:p>
    <w:p w:rsidR="00E912D9" w:rsidRDefault="00E912D9" w:rsidP="00E912D9">
      <w:pPr>
        <w:pStyle w:val="Heading2"/>
        <w:numPr>
          <w:ilvl w:val="0"/>
          <w:numId w:val="2"/>
        </w:numPr>
        <w:rPr>
          <w:sz w:val="24"/>
          <w:szCs w:val="24"/>
        </w:rPr>
      </w:pPr>
      <w:r>
        <w:rPr>
          <w:sz w:val="24"/>
          <w:szCs w:val="24"/>
        </w:rPr>
        <w:t>Demand Draft</w:t>
      </w:r>
    </w:p>
    <w:p w:rsidR="00E912D9" w:rsidRDefault="00E912D9" w:rsidP="00E912D9">
      <w:pPr>
        <w:pStyle w:val="Heading2"/>
        <w:ind w:left="720"/>
        <w:rPr>
          <w:sz w:val="24"/>
          <w:szCs w:val="24"/>
        </w:rPr>
      </w:pPr>
      <w:r>
        <w:rPr>
          <w:sz w:val="24"/>
          <w:szCs w:val="24"/>
        </w:rPr>
        <w:t>Participants who wish to make the payments through DD, shall submit the same along with the registration form in the college office at Counter No. 1 between 10.00 AM TO 1:00 PM and between 2:00 PM TO 4:00 PM.</w:t>
      </w:r>
    </w:p>
    <w:p w:rsidR="002319A6" w:rsidRDefault="002319A6" w:rsidP="00B1222E">
      <w:pPr>
        <w:pStyle w:val="Heading2"/>
        <w:ind w:left="720"/>
        <w:rPr>
          <w:sz w:val="24"/>
          <w:szCs w:val="24"/>
        </w:rPr>
      </w:pPr>
      <w:r>
        <w:rPr>
          <w:sz w:val="24"/>
          <w:szCs w:val="24"/>
        </w:rPr>
        <w:t xml:space="preserve">Along with the submission of abstracts/ Full papers, the participants shall mail the registration form to </w:t>
      </w:r>
      <w:hyperlink r:id="rId6" w:history="1">
        <w:r w:rsidR="00786BC4" w:rsidRPr="002218E8">
          <w:rPr>
            <w:rStyle w:val="Hyperlink"/>
            <w:sz w:val="24"/>
            <w:szCs w:val="24"/>
          </w:rPr>
          <w:t>ncfdr2017@gmail.com</w:t>
        </w:r>
      </w:hyperlink>
    </w:p>
    <w:p w:rsidR="000A20EB" w:rsidRDefault="000A20EB" w:rsidP="008C0849">
      <w:pPr>
        <w:pStyle w:val="Heading2"/>
        <w:rPr>
          <w:sz w:val="24"/>
          <w:szCs w:val="24"/>
        </w:rPr>
      </w:pPr>
      <w:r>
        <w:rPr>
          <w:sz w:val="24"/>
          <w:szCs w:val="24"/>
        </w:rPr>
        <w:t>DATE OF CONFERENCE: 26</w:t>
      </w:r>
      <w:r w:rsidRPr="000A20EB">
        <w:rPr>
          <w:sz w:val="24"/>
          <w:szCs w:val="24"/>
          <w:vertAlign w:val="superscript"/>
        </w:rPr>
        <w:t>th</w:t>
      </w:r>
      <w:r>
        <w:rPr>
          <w:sz w:val="24"/>
          <w:szCs w:val="24"/>
        </w:rPr>
        <w:t xml:space="preserve"> August, 2018. Saturday.</w:t>
      </w:r>
    </w:p>
    <w:p w:rsidR="00E912D9" w:rsidRDefault="000A20EB" w:rsidP="008C0849">
      <w:pPr>
        <w:pStyle w:val="Heading2"/>
        <w:rPr>
          <w:sz w:val="24"/>
          <w:szCs w:val="24"/>
        </w:rPr>
      </w:pPr>
      <w:r>
        <w:rPr>
          <w:sz w:val="24"/>
          <w:szCs w:val="24"/>
        </w:rPr>
        <w:t>Venue: Conference Hall</w:t>
      </w:r>
      <w:r w:rsidR="00E912D9">
        <w:rPr>
          <w:sz w:val="24"/>
          <w:szCs w:val="24"/>
        </w:rPr>
        <w:t>, Sarswati Building, ILS Law College.</w:t>
      </w:r>
    </w:p>
    <w:p w:rsidR="00E912D9" w:rsidRDefault="00E912D9" w:rsidP="008C0849">
      <w:pPr>
        <w:pStyle w:val="Heading2"/>
        <w:rPr>
          <w:sz w:val="24"/>
          <w:szCs w:val="24"/>
        </w:rPr>
      </w:pPr>
      <w:r>
        <w:rPr>
          <w:sz w:val="24"/>
          <w:szCs w:val="24"/>
        </w:rPr>
        <w:t>Dates to remember:</w:t>
      </w:r>
    </w:p>
    <w:p w:rsidR="00E912D9" w:rsidRDefault="00E912D9" w:rsidP="008C0849">
      <w:pPr>
        <w:pStyle w:val="Heading2"/>
        <w:rPr>
          <w:sz w:val="24"/>
          <w:szCs w:val="24"/>
        </w:rPr>
      </w:pPr>
      <w:r>
        <w:rPr>
          <w:sz w:val="24"/>
          <w:szCs w:val="24"/>
        </w:rPr>
        <w:t>Last date for submission of abstract: 22-07-2017</w:t>
      </w:r>
    </w:p>
    <w:p w:rsidR="00E912D9" w:rsidRDefault="00E912D9" w:rsidP="008C0849">
      <w:pPr>
        <w:pStyle w:val="Heading2"/>
        <w:rPr>
          <w:sz w:val="24"/>
          <w:szCs w:val="24"/>
        </w:rPr>
      </w:pPr>
      <w:r>
        <w:rPr>
          <w:sz w:val="24"/>
          <w:szCs w:val="24"/>
        </w:rPr>
        <w:t>Date of communication of shot listed abstracts: 31-07-2017</w:t>
      </w:r>
    </w:p>
    <w:p w:rsidR="00E912D9" w:rsidRDefault="00E912D9" w:rsidP="008C0849">
      <w:pPr>
        <w:pStyle w:val="Heading2"/>
        <w:rPr>
          <w:sz w:val="24"/>
          <w:szCs w:val="24"/>
        </w:rPr>
      </w:pPr>
      <w:r>
        <w:rPr>
          <w:sz w:val="24"/>
          <w:szCs w:val="24"/>
        </w:rPr>
        <w:t>Last date for submission of Full paper: 14-08-2017.</w:t>
      </w:r>
    </w:p>
    <w:p w:rsidR="00954C08" w:rsidRDefault="000A20EB" w:rsidP="008C0849">
      <w:pPr>
        <w:pStyle w:val="Heading2"/>
        <w:rPr>
          <w:sz w:val="24"/>
          <w:szCs w:val="24"/>
        </w:rPr>
      </w:pPr>
      <w:r>
        <w:rPr>
          <w:b w:val="0"/>
          <w:sz w:val="24"/>
          <w:szCs w:val="24"/>
        </w:rPr>
        <w:t xml:space="preserve"> </w:t>
      </w:r>
      <w:r w:rsidR="00954C08" w:rsidRPr="000A20EB">
        <w:rPr>
          <w:sz w:val="24"/>
          <w:szCs w:val="24"/>
        </w:rPr>
        <w:t xml:space="preserve"> </w:t>
      </w:r>
    </w:p>
    <w:p w:rsidR="00EE2EEC" w:rsidRDefault="00EE2EEC" w:rsidP="008C0849">
      <w:pPr>
        <w:pStyle w:val="Heading2"/>
        <w:rPr>
          <w:sz w:val="24"/>
          <w:szCs w:val="24"/>
        </w:rPr>
      </w:pPr>
    </w:p>
    <w:p w:rsidR="00EE2EEC" w:rsidRDefault="00EE2EEC" w:rsidP="008C0849">
      <w:pPr>
        <w:pStyle w:val="Heading2"/>
        <w:rPr>
          <w:sz w:val="24"/>
          <w:szCs w:val="24"/>
        </w:rPr>
      </w:pPr>
    </w:p>
    <w:p w:rsidR="00EE2EEC" w:rsidRPr="000A20EB" w:rsidRDefault="00EE2EEC" w:rsidP="008C0849">
      <w:pPr>
        <w:pStyle w:val="Heading2"/>
        <w:rPr>
          <w:sz w:val="24"/>
          <w:szCs w:val="24"/>
        </w:rPr>
      </w:pPr>
      <w:r>
        <w:rPr>
          <w:sz w:val="24"/>
          <w:szCs w:val="24"/>
        </w:rPr>
        <w:t xml:space="preserve">For any queries please contact Dr. Sanjay Jain, Mr. D.P.Kendre {Faculty of ILS Law College} through email at </w:t>
      </w:r>
      <w:bookmarkStart w:id="0" w:name="_GoBack"/>
      <w:bookmarkEnd w:id="0"/>
      <w:r w:rsidR="00786BC4">
        <w:rPr>
          <w:sz w:val="24"/>
          <w:szCs w:val="24"/>
        </w:rPr>
        <w:fldChar w:fldCharType="begin"/>
      </w:r>
      <w:r w:rsidR="00786BC4">
        <w:rPr>
          <w:sz w:val="24"/>
          <w:szCs w:val="24"/>
        </w:rPr>
        <w:instrText xml:space="preserve"> HYPERLINK "mailto:</w:instrText>
      </w:r>
      <w:r w:rsidR="00786BC4" w:rsidRPr="00786BC4">
        <w:rPr>
          <w:sz w:val="24"/>
          <w:szCs w:val="24"/>
        </w:rPr>
        <w:instrText>ncfdr2017@gmail.com</w:instrText>
      </w:r>
      <w:r w:rsidR="00786BC4">
        <w:rPr>
          <w:sz w:val="24"/>
          <w:szCs w:val="24"/>
        </w:rPr>
        <w:instrText xml:space="preserve">" </w:instrText>
      </w:r>
      <w:r w:rsidR="00786BC4">
        <w:rPr>
          <w:sz w:val="24"/>
          <w:szCs w:val="24"/>
        </w:rPr>
        <w:fldChar w:fldCharType="separate"/>
      </w:r>
      <w:r w:rsidR="00786BC4" w:rsidRPr="002218E8">
        <w:rPr>
          <w:rStyle w:val="Hyperlink"/>
          <w:sz w:val="24"/>
          <w:szCs w:val="24"/>
        </w:rPr>
        <w:t>ncfdr2017@gmail.com</w:t>
      </w:r>
      <w:r w:rsidR="00786BC4">
        <w:rPr>
          <w:sz w:val="24"/>
          <w:szCs w:val="24"/>
        </w:rPr>
        <w:fldChar w:fldCharType="end"/>
      </w:r>
      <w:r>
        <w:rPr>
          <w:sz w:val="24"/>
          <w:szCs w:val="24"/>
        </w:rPr>
        <w:t>, Gnanusha, student coordinator, 7768060959.</w:t>
      </w:r>
    </w:p>
    <w:sectPr w:rsidR="00EE2EEC" w:rsidRPr="000A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252FA"/>
    <w:multiLevelType w:val="hybridMultilevel"/>
    <w:tmpl w:val="804C620A"/>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2F3C7F"/>
    <w:multiLevelType w:val="hybridMultilevel"/>
    <w:tmpl w:val="B344D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D8"/>
    <w:rsid w:val="000A20EB"/>
    <w:rsid w:val="000C201D"/>
    <w:rsid w:val="002319A6"/>
    <w:rsid w:val="003D3B67"/>
    <w:rsid w:val="00457726"/>
    <w:rsid w:val="0067627B"/>
    <w:rsid w:val="00786BC4"/>
    <w:rsid w:val="007D3AD8"/>
    <w:rsid w:val="008C0849"/>
    <w:rsid w:val="008C4249"/>
    <w:rsid w:val="008F2B36"/>
    <w:rsid w:val="00954C08"/>
    <w:rsid w:val="00A63D66"/>
    <w:rsid w:val="00B1222E"/>
    <w:rsid w:val="00D63B9A"/>
    <w:rsid w:val="00E912D9"/>
    <w:rsid w:val="00EE2EEC"/>
    <w:rsid w:val="00F22F43"/>
    <w:rsid w:val="00FD4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661A8-D283-4CB5-B92F-90E3B51E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424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249"/>
    <w:rPr>
      <w:rFonts w:ascii="Times New Roman" w:eastAsia="Times New Roman" w:hAnsi="Times New Roman" w:cs="Times New Roman"/>
      <w:b/>
      <w:bCs/>
      <w:sz w:val="36"/>
      <w:szCs w:val="36"/>
      <w:lang w:eastAsia="en-IN"/>
    </w:rPr>
  </w:style>
  <w:style w:type="paragraph" w:styleId="ListParagraph">
    <w:name w:val="List Paragraph"/>
    <w:basedOn w:val="Normal"/>
    <w:uiPriority w:val="34"/>
    <w:qFormat/>
    <w:rsid w:val="00A63D66"/>
    <w:pPr>
      <w:spacing w:after="200" w:line="276" w:lineRule="auto"/>
      <w:ind w:left="720"/>
      <w:contextualSpacing/>
    </w:pPr>
  </w:style>
  <w:style w:type="character" w:styleId="Hyperlink">
    <w:name w:val="Hyperlink"/>
    <w:basedOn w:val="DefaultParagraphFont"/>
    <w:uiPriority w:val="99"/>
    <w:unhideWhenUsed/>
    <w:rsid w:val="00B12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fdr2017@gmail.com" TargetMode="External"/><Relationship Id="rId5" Type="http://schemas.openxmlformats.org/officeDocument/2006/relationships/hyperlink" Target="https://ilsla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SJain</dc:creator>
  <cp:keywords/>
  <dc:description/>
  <cp:lastModifiedBy>SJain</cp:lastModifiedBy>
  <cp:revision>8</cp:revision>
  <dcterms:created xsi:type="dcterms:W3CDTF">2017-07-04T09:03:00Z</dcterms:created>
  <dcterms:modified xsi:type="dcterms:W3CDTF">2017-07-05T09:01:00Z</dcterms:modified>
</cp:coreProperties>
</file>