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6E" w:rsidRDefault="008E346E" w:rsidP="008E346E">
      <w:bookmarkStart w:id="0" w:name="page1"/>
      <w:bookmarkEnd w:id="0"/>
      <w:r w:rsidRPr="008E346E">
        <w:rPr>
          <w:noProof/>
          <w:lang w:val="en-IN" w:eastAsia="en-IN" w:bidi="gu-IN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3581400</wp:posOffset>
            </wp:positionH>
            <wp:positionV relativeFrom="page">
              <wp:posOffset>771525</wp:posOffset>
            </wp:positionV>
            <wp:extent cx="967740" cy="923925"/>
            <wp:effectExtent l="1905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346E" w:rsidRPr="008E346E" w:rsidRDefault="008E346E" w:rsidP="008E346E"/>
    <w:p w:rsidR="008E346E" w:rsidRDefault="008E346E" w:rsidP="008E346E">
      <w:pPr>
        <w:spacing w:line="240" w:lineRule="auto"/>
      </w:pPr>
    </w:p>
    <w:p w:rsidR="008E346E" w:rsidRDefault="0022172B" w:rsidP="008E346E">
      <w:pPr>
        <w:spacing w:line="240" w:lineRule="auto"/>
        <w:ind w:left="993" w:hanging="425"/>
        <w:jc w:val="center"/>
        <w:rPr>
          <w:rFonts w:ascii="Garamond" w:hAnsi="Garamond"/>
          <w:sz w:val="28"/>
          <w:szCs w:val="28"/>
        </w:rPr>
      </w:pPr>
      <w:r>
        <w:rPr>
          <w:rFonts w:ascii="Garamond" w:eastAsia="Garamond" w:hAnsi="Garamond" w:cs="Garamond"/>
          <w:b/>
          <w:bCs/>
          <w:color w:val="ED7D31"/>
          <w:sz w:val="28"/>
          <w:szCs w:val="28"/>
        </w:rPr>
        <w:t>TWO</w:t>
      </w:r>
      <w:r w:rsidR="008E346E" w:rsidRPr="008E346E">
        <w:rPr>
          <w:rFonts w:ascii="Garamond" w:eastAsia="Garamond" w:hAnsi="Garamond" w:cs="Garamond"/>
          <w:b/>
          <w:bCs/>
          <w:color w:val="ED7D31"/>
          <w:sz w:val="28"/>
          <w:szCs w:val="28"/>
        </w:rPr>
        <w:t xml:space="preserve"> DAYS MEDIATION TRAINING PROGRAM</w:t>
      </w:r>
    </w:p>
    <w:p w:rsidR="008E346E" w:rsidRPr="008E346E" w:rsidRDefault="0022172B" w:rsidP="008E346E">
      <w:pPr>
        <w:spacing w:line="240" w:lineRule="auto"/>
        <w:ind w:left="993" w:hanging="425"/>
        <w:jc w:val="center"/>
        <w:rPr>
          <w:rFonts w:ascii="Garamond" w:hAnsi="Garamond"/>
          <w:sz w:val="28"/>
          <w:szCs w:val="28"/>
        </w:rPr>
      </w:pPr>
      <w:r>
        <w:rPr>
          <w:rFonts w:ascii="Garamond" w:eastAsia="Garamond" w:hAnsi="Garamond" w:cs="Garamond"/>
          <w:color w:val="002060"/>
          <w:sz w:val="28"/>
          <w:szCs w:val="28"/>
        </w:rPr>
        <w:t>(7</w:t>
      </w:r>
      <w:r w:rsidR="008E346E" w:rsidRPr="008E346E">
        <w:rPr>
          <w:rFonts w:ascii="Garamond" w:eastAsia="Garamond" w:hAnsi="Garamond" w:cs="Garamond"/>
          <w:color w:val="002060"/>
          <w:sz w:val="28"/>
          <w:szCs w:val="28"/>
          <w:vertAlign w:val="superscript"/>
        </w:rPr>
        <w:t xml:space="preserve">th </w:t>
      </w:r>
      <w:r>
        <w:rPr>
          <w:rFonts w:ascii="Garamond" w:eastAsia="Garamond" w:hAnsi="Garamond" w:cs="Garamond"/>
          <w:color w:val="002060"/>
          <w:sz w:val="28"/>
          <w:szCs w:val="28"/>
        </w:rPr>
        <w:t>-8</w:t>
      </w:r>
      <w:r w:rsidR="008E346E" w:rsidRPr="008E346E">
        <w:rPr>
          <w:rFonts w:ascii="Garamond" w:eastAsia="Garamond" w:hAnsi="Garamond" w:cs="Garamond"/>
          <w:color w:val="002060"/>
          <w:sz w:val="28"/>
          <w:szCs w:val="28"/>
          <w:vertAlign w:val="superscript"/>
        </w:rPr>
        <w:t>th</w:t>
      </w:r>
      <w:r w:rsidR="008E346E" w:rsidRPr="008E346E">
        <w:rPr>
          <w:rFonts w:ascii="Garamond" w:eastAsia="Garamond" w:hAnsi="Garamond" w:cs="Garamond"/>
          <w:color w:val="002060"/>
          <w:sz w:val="28"/>
          <w:szCs w:val="28"/>
        </w:rPr>
        <w:t xml:space="preserve"> April 2017)</w:t>
      </w:r>
    </w:p>
    <w:p w:rsidR="008E346E" w:rsidRDefault="005F59C3" w:rsidP="008E346E">
      <w:pPr>
        <w:spacing w:line="240" w:lineRule="auto"/>
        <w:ind w:left="2320" w:right="2320" w:hanging="52"/>
        <w:jc w:val="center"/>
        <w:rPr>
          <w:rFonts w:ascii="Garamond" w:eastAsia="Garamond" w:hAnsi="Garamond" w:cs="Garamond"/>
          <w:i/>
          <w:iCs/>
          <w:color w:val="002060"/>
          <w:sz w:val="28"/>
          <w:szCs w:val="28"/>
        </w:rPr>
      </w:pPr>
      <w:r>
        <w:rPr>
          <w:rFonts w:ascii="Garamond" w:eastAsia="Garamond" w:hAnsi="Garamond" w:cs="Garamond"/>
          <w:i/>
          <w:iCs/>
          <w:color w:val="002060"/>
          <w:sz w:val="28"/>
          <w:szCs w:val="28"/>
        </w:rPr>
        <w:t xml:space="preserve">      Organised by-</w:t>
      </w:r>
    </w:p>
    <w:p w:rsidR="00AA79B1" w:rsidRPr="00BB4D83" w:rsidRDefault="00BB4D83" w:rsidP="00BB4D83">
      <w:pPr>
        <w:spacing w:line="240" w:lineRule="auto"/>
        <w:ind w:left="2320" w:right="2320" w:hanging="52"/>
        <w:jc w:val="center"/>
        <w:rPr>
          <w:rFonts w:ascii="Garamond" w:eastAsia="Garamond" w:hAnsi="Garamond" w:cs="Garamond"/>
          <w:b/>
          <w:i/>
          <w:iCs/>
          <w:color w:val="002060"/>
          <w:sz w:val="28"/>
          <w:szCs w:val="28"/>
        </w:rPr>
      </w:pPr>
      <w:r>
        <w:rPr>
          <w:rFonts w:ascii="Garamond" w:eastAsia="Garamond" w:hAnsi="Garamond" w:cs="Garamond"/>
          <w:b/>
          <w:iCs/>
          <w:color w:val="002060"/>
          <w:sz w:val="28"/>
          <w:szCs w:val="28"/>
        </w:rPr>
        <w:t xml:space="preserve">GNLU- </w:t>
      </w:r>
      <w:r w:rsidR="008E346E" w:rsidRPr="00BB4D83">
        <w:rPr>
          <w:rFonts w:ascii="Garamond" w:eastAsia="Garamond" w:hAnsi="Garamond" w:cs="Garamond"/>
          <w:b/>
          <w:iCs/>
          <w:color w:val="002060"/>
          <w:sz w:val="28"/>
          <w:szCs w:val="28"/>
        </w:rPr>
        <w:t>Alternate Dispute Resolution Cell</w:t>
      </w:r>
    </w:p>
    <w:p w:rsidR="008E346E" w:rsidRDefault="00BB4D83" w:rsidP="008E346E">
      <w:pPr>
        <w:pStyle w:val="NoSpacing"/>
      </w:pPr>
      <w:r>
        <w:t>______________________________________________________________________________</w:t>
      </w:r>
    </w:p>
    <w:p w:rsidR="00712998" w:rsidRDefault="00735D88" w:rsidP="00FA7707">
      <w:pPr>
        <w:pStyle w:val="NoSpacing"/>
        <w:jc w:val="left"/>
        <w:rPr>
          <w:b/>
          <w:color w:val="F79646" w:themeColor="accent6"/>
        </w:rPr>
      </w:pPr>
      <w:r>
        <w:rPr>
          <w:b/>
          <w:color w:val="F79646" w:themeColor="accent6"/>
        </w:rPr>
        <w:t xml:space="preserve">                                                                  </w:t>
      </w:r>
    </w:p>
    <w:p w:rsidR="00712998" w:rsidRDefault="00750AE1" w:rsidP="00FA7707">
      <w:pPr>
        <w:pStyle w:val="NoSpacing"/>
        <w:jc w:val="left"/>
        <w:rPr>
          <w:b/>
          <w:color w:val="F79646" w:themeColor="accent6"/>
        </w:rPr>
      </w:pPr>
      <w:r>
        <w:rPr>
          <w:b/>
          <w:noProof/>
          <w:color w:val="F79646" w:themeColor="accent6"/>
          <w:lang w:eastAsia="zh-TW"/>
        </w:rPr>
        <w:pict>
          <v:rect id="_x0000_s1026" style="position:absolute;margin-left:-12.9pt;margin-top:249.25pt;width:186.15pt;height:381.75pt;z-index:251661312;mso-width-percent:400;mso-wrap-distance-left:18pt;mso-wrap-distance-top:7.2pt;mso-wrap-distance-right:7.2pt;mso-wrap-distance-bottom:7.2pt;mso-position-horizontal-relative:margin;mso-position-vertical-relative:margin;mso-width-percent:400;mso-width-relative:margin;mso-height-relative:margin;v-text-anchor:middle" o:allowincell="f" fillcolor="white [3201]" strokecolor="#f79646 [3209]" strokeweight="1pt">
            <v:stroke dashstyle="dash"/>
            <v:imagedata embosscolor="shadow add(51)"/>
            <v:shadow color="#868686"/>
            <o:extrusion v:ext="view" backdepth="0" color="#8bb1e2 [1343]" rotationangle="25,25" viewpoint="0,0" viewpointorigin="0,0" skewangle="0" skewamt="0" lightposition="-50000,-50000" lightposition2="50000"/>
            <v:textbox style="mso-next-textbox:#_x0000_s1026" inset="16.56pt,7.2pt,16.56pt,7.2pt">
              <w:txbxContent>
                <w:p w:rsidR="008E346E" w:rsidRPr="008E346E" w:rsidRDefault="008E346E" w:rsidP="008E346E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spacing w:after="0"/>
                    <w:jc w:val="center"/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</w:pPr>
                </w:p>
                <w:p w:rsidR="005F59C3" w:rsidRDefault="008E346E" w:rsidP="005F59C3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spacing w:after="0"/>
                    <w:jc w:val="center"/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</w:pPr>
                  <w:r w:rsidRPr="008E346E">
                    <w:rPr>
                      <w:rFonts w:ascii="Garamond" w:hAnsi="Garamond"/>
                      <w:i/>
                      <w:iCs/>
                      <w:color w:val="E36C0A" w:themeColor="accent6" w:themeShade="BF"/>
                      <w:lang w:val="en-US"/>
                    </w:rPr>
                    <w:t>Date:</w:t>
                  </w:r>
                </w:p>
                <w:p w:rsidR="008E346E" w:rsidRPr="008E346E" w:rsidRDefault="0022172B" w:rsidP="005F59C3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spacing w:after="0"/>
                    <w:jc w:val="center"/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</w:pPr>
                  <w:r>
                    <w:rPr>
                      <w:rFonts w:ascii="Garamond" w:hAnsi="Garamond"/>
                      <w:iCs/>
                      <w:color w:val="FFFFFF" w:themeColor="background1"/>
                      <w:lang w:val="en-US"/>
                    </w:rPr>
                    <w:t>7th -8</w:t>
                  </w:r>
                  <w:r w:rsidR="008E346E" w:rsidRPr="008E346E">
                    <w:rPr>
                      <w:rFonts w:ascii="Garamond" w:hAnsi="Garamond"/>
                      <w:iCs/>
                      <w:color w:val="FFFFFF" w:themeColor="background1"/>
                      <w:lang w:val="en-US"/>
                    </w:rPr>
                    <w:t>th April 2017</w:t>
                  </w:r>
                </w:p>
                <w:p w:rsidR="008E346E" w:rsidRDefault="008E346E" w:rsidP="005F59C3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spacing w:after="0"/>
                    <w:jc w:val="center"/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</w:pPr>
                </w:p>
                <w:p w:rsidR="008E346E" w:rsidRPr="008E346E" w:rsidRDefault="008E346E" w:rsidP="005F59C3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spacing w:after="0"/>
                    <w:jc w:val="center"/>
                    <w:rPr>
                      <w:rFonts w:ascii="Garamond" w:hAnsi="Garamond"/>
                      <w:i/>
                      <w:iCs/>
                      <w:color w:val="E36C0A" w:themeColor="accent6" w:themeShade="BF"/>
                      <w:lang w:val="en-US"/>
                    </w:rPr>
                  </w:pPr>
                  <w:r w:rsidRPr="008E346E">
                    <w:rPr>
                      <w:rFonts w:ascii="Garamond" w:hAnsi="Garamond"/>
                      <w:i/>
                      <w:iCs/>
                      <w:color w:val="E36C0A" w:themeColor="accent6" w:themeShade="BF"/>
                      <w:lang w:val="en-US"/>
                    </w:rPr>
                    <w:t>Fees:</w:t>
                  </w:r>
                </w:p>
                <w:p w:rsidR="008E346E" w:rsidRDefault="00221444" w:rsidP="005F59C3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spacing w:after="0"/>
                    <w:jc w:val="center"/>
                    <w:rPr>
                      <w:rFonts w:ascii="Garamond" w:hAnsi="Garamond"/>
                      <w:iCs/>
                      <w:color w:val="FFFFFF" w:themeColor="background1"/>
                      <w:lang w:val="en-US"/>
                    </w:rPr>
                  </w:pPr>
                  <w:bookmarkStart w:id="1" w:name="_GoBack"/>
                  <w:r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  <w:t xml:space="preserve">GNLU </w:t>
                  </w:r>
                  <w:r w:rsidR="008E346E"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  <w:t xml:space="preserve">Students: </w:t>
                  </w:r>
                  <w:r w:rsidR="008E346E" w:rsidRPr="008E346E">
                    <w:rPr>
                      <w:rFonts w:ascii="Garamond" w:hAnsi="Garamond"/>
                      <w:iCs/>
                      <w:color w:val="FFFFFF" w:themeColor="background1"/>
                      <w:lang w:val="en-US"/>
                    </w:rPr>
                    <w:t>INR 3,000</w:t>
                  </w:r>
                </w:p>
                <w:p w:rsidR="00221444" w:rsidRPr="008E346E" w:rsidRDefault="00221444" w:rsidP="005F59C3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spacing w:after="0"/>
                    <w:jc w:val="center"/>
                    <w:rPr>
                      <w:rFonts w:ascii="Garamond" w:hAnsi="Garamond"/>
                      <w:iCs/>
                      <w:color w:val="FFFFFF" w:themeColor="background1"/>
                      <w:lang w:val="en-US"/>
                    </w:rPr>
                  </w:pPr>
                  <w:r w:rsidRPr="00221444"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  <w:t>Other Students</w:t>
                  </w:r>
                  <w:r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  <w:t xml:space="preserve"> INR </w:t>
                  </w:r>
                  <w:r>
                    <w:rPr>
                      <w:rFonts w:ascii="Garamond" w:hAnsi="Garamond"/>
                      <w:iCs/>
                      <w:color w:val="FFFFFF" w:themeColor="background1"/>
                      <w:lang w:val="en-US"/>
                    </w:rPr>
                    <w:t>3,500</w:t>
                  </w:r>
                </w:p>
                <w:p w:rsidR="008E346E" w:rsidRPr="008E346E" w:rsidRDefault="008E346E" w:rsidP="005F59C3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spacing w:after="0"/>
                    <w:jc w:val="center"/>
                    <w:rPr>
                      <w:rFonts w:ascii="Garamond" w:hAnsi="Garamond"/>
                      <w:iCs/>
                      <w:color w:val="FFFFFF" w:themeColor="background1"/>
                      <w:lang w:val="en-US"/>
                    </w:rPr>
                  </w:pPr>
                  <w:r w:rsidRPr="008E346E"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  <w:t>Professionals</w:t>
                  </w:r>
                  <w:r w:rsidRPr="008E346E">
                    <w:rPr>
                      <w:rFonts w:ascii="Garamond" w:hAnsi="Garamond"/>
                      <w:iCs/>
                      <w:color w:val="FFFFFF" w:themeColor="background1"/>
                      <w:lang w:val="en-US"/>
                    </w:rPr>
                    <w:t xml:space="preserve">: </w:t>
                  </w:r>
                  <w:r w:rsidR="00221444">
                    <w:rPr>
                      <w:rFonts w:ascii="Garamond" w:hAnsi="Garamond"/>
                      <w:iCs/>
                      <w:color w:val="FFFFFF" w:themeColor="background1"/>
                      <w:lang w:val="en-US"/>
                    </w:rPr>
                    <w:t>INR 6</w:t>
                  </w:r>
                  <w:r w:rsidR="00C71CAB">
                    <w:rPr>
                      <w:rFonts w:ascii="Garamond" w:hAnsi="Garamond"/>
                      <w:iCs/>
                      <w:color w:val="FFFFFF" w:themeColor="background1"/>
                      <w:lang w:val="en-US"/>
                    </w:rPr>
                    <w:t>,000</w:t>
                  </w:r>
                </w:p>
                <w:p w:rsidR="008E346E" w:rsidRPr="008E346E" w:rsidRDefault="008E346E" w:rsidP="005F59C3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spacing w:after="0"/>
                    <w:jc w:val="center"/>
                    <w:rPr>
                      <w:rFonts w:ascii="Garamond" w:hAnsi="Garamond"/>
                      <w:iCs/>
                      <w:color w:val="FFFFFF" w:themeColor="background1"/>
                      <w:lang w:val="en-US"/>
                    </w:rPr>
                  </w:pPr>
                  <w:r w:rsidRPr="008E346E"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  <w:t>Academicians</w:t>
                  </w:r>
                  <w:r w:rsidRPr="008E346E">
                    <w:rPr>
                      <w:rFonts w:ascii="Garamond" w:hAnsi="Garamond"/>
                      <w:iCs/>
                      <w:color w:val="FFFFFF" w:themeColor="background1"/>
                      <w:lang w:val="en-US"/>
                    </w:rPr>
                    <w:t>: INR</w:t>
                  </w:r>
                  <w:r w:rsidR="00221444">
                    <w:rPr>
                      <w:rFonts w:ascii="Garamond" w:hAnsi="Garamond"/>
                      <w:iCs/>
                      <w:color w:val="FFFFFF" w:themeColor="background1"/>
                      <w:lang w:val="en-US"/>
                    </w:rPr>
                    <w:t xml:space="preserve"> 6</w:t>
                  </w:r>
                  <w:r w:rsidR="00C71CAB">
                    <w:rPr>
                      <w:rFonts w:ascii="Garamond" w:hAnsi="Garamond"/>
                      <w:iCs/>
                      <w:color w:val="FFFFFF" w:themeColor="background1"/>
                      <w:lang w:val="en-US"/>
                    </w:rPr>
                    <w:t>,000</w:t>
                  </w:r>
                </w:p>
                <w:bookmarkEnd w:id="1"/>
                <w:p w:rsidR="008E346E" w:rsidRPr="008E346E" w:rsidRDefault="008E346E" w:rsidP="005F59C3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spacing w:after="0"/>
                    <w:jc w:val="center"/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</w:pPr>
                </w:p>
                <w:p w:rsidR="008E346E" w:rsidRPr="008E346E" w:rsidRDefault="008E346E" w:rsidP="005F59C3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spacing w:after="0"/>
                    <w:jc w:val="center"/>
                    <w:rPr>
                      <w:rFonts w:ascii="Garamond" w:hAnsi="Garamond"/>
                      <w:i/>
                      <w:iCs/>
                      <w:color w:val="E36C0A" w:themeColor="accent6" w:themeShade="BF"/>
                      <w:lang w:val="en-US"/>
                    </w:rPr>
                  </w:pPr>
                  <w:r w:rsidRPr="008E346E">
                    <w:rPr>
                      <w:rFonts w:ascii="Garamond" w:hAnsi="Garamond"/>
                      <w:i/>
                      <w:iCs/>
                      <w:color w:val="E36C0A" w:themeColor="accent6" w:themeShade="BF"/>
                      <w:lang w:val="en-US"/>
                    </w:rPr>
                    <w:t>Last Date of Application:</w:t>
                  </w:r>
                </w:p>
                <w:p w:rsidR="008E346E" w:rsidRPr="008E346E" w:rsidRDefault="0022172B" w:rsidP="005F59C3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spacing w:after="0"/>
                    <w:jc w:val="center"/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</w:pPr>
                  <w:r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  <w:t>14</w:t>
                  </w:r>
                  <w:r w:rsidR="00C71CAB" w:rsidRPr="00C71CAB">
                    <w:rPr>
                      <w:rFonts w:ascii="Garamond" w:hAnsi="Garamond"/>
                      <w:i/>
                      <w:iCs/>
                      <w:color w:val="FFFFFF" w:themeColor="background1"/>
                      <w:vertAlign w:val="superscript"/>
                      <w:lang w:val="en-US"/>
                    </w:rPr>
                    <w:t>th</w:t>
                  </w:r>
                  <w:r w:rsidR="00C71CAB"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  <w:t xml:space="preserve"> March 2017</w:t>
                  </w:r>
                </w:p>
                <w:p w:rsidR="008E346E" w:rsidRPr="008E346E" w:rsidRDefault="008E346E" w:rsidP="005F59C3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spacing w:after="0"/>
                    <w:jc w:val="center"/>
                    <w:rPr>
                      <w:rFonts w:ascii="Garamond" w:hAnsi="Garamond"/>
                      <w:i/>
                      <w:iCs/>
                      <w:color w:val="E36C0A" w:themeColor="accent6" w:themeShade="BF"/>
                      <w:lang w:val="en-US"/>
                    </w:rPr>
                  </w:pPr>
                  <w:r w:rsidRPr="008E346E">
                    <w:rPr>
                      <w:rFonts w:ascii="Garamond" w:hAnsi="Garamond"/>
                      <w:i/>
                      <w:iCs/>
                      <w:color w:val="E36C0A" w:themeColor="accent6" w:themeShade="BF"/>
                      <w:lang w:val="en-US"/>
                    </w:rPr>
                    <w:t>Who can apply</w:t>
                  </w:r>
                  <w:proofErr w:type="gramStart"/>
                  <w:r w:rsidRPr="008E346E">
                    <w:rPr>
                      <w:rFonts w:ascii="Garamond" w:hAnsi="Garamond"/>
                      <w:i/>
                      <w:iCs/>
                      <w:color w:val="E36C0A" w:themeColor="accent6" w:themeShade="BF"/>
                      <w:lang w:val="en-US"/>
                    </w:rPr>
                    <w:t>?</w:t>
                  </w:r>
                  <w:r>
                    <w:rPr>
                      <w:rFonts w:ascii="Garamond" w:hAnsi="Garamond"/>
                      <w:i/>
                      <w:iCs/>
                      <w:color w:val="E36C0A" w:themeColor="accent6" w:themeShade="BF"/>
                      <w:lang w:val="en-US"/>
                    </w:rPr>
                    <w:t>:</w:t>
                  </w:r>
                  <w:proofErr w:type="gramEnd"/>
                </w:p>
                <w:p w:rsidR="008E346E" w:rsidRPr="008E346E" w:rsidRDefault="005F59C3" w:rsidP="005F59C3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spacing w:after="0"/>
                    <w:jc w:val="center"/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</w:pPr>
                  <w:r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  <w:t xml:space="preserve">Industry Professionals; </w:t>
                  </w:r>
                  <w:r w:rsidR="008E346E" w:rsidRPr="008E346E"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  <w:t>Consultants;</w:t>
                  </w:r>
                </w:p>
                <w:p w:rsidR="008E346E" w:rsidRPr="008E346E" w:rsidRDefault="008E346E" w:rsidP="005F59C3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spacing w:after="0"/>
                    <w:jc w:val="center"/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</w:pPr>
                  <w:r w:rsidRPr="008E346E"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  <w:t>Practitioners</w:t>
                  </w:r>
                  <w:r w:rsidR="005F59C3"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  <w:t xml:space="preserve">; </w:t>
                  </w:r>
                  <w:r w:rsidR="005F59C3" w:rsidRPr="008E346E"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  <w:t>Academicians</w:t>
                  </w:r>
                  <w:r w:rsidR="005F59C3"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  <w:t xml:space="preserve">; Post Graduate and Under Graduate </w:t>
                  </w:r>
                  <w:r w:rsidRPr="008E346E"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  <w:t>Students.</w:t>
                  </w:r>
                </w:p>
                <w:p w:rsidR="008E346E" w:rsidRPr="008E346E" w:rsidRDefault="008E346E" w:rsidP="005F59C3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spacing w:after="0"/>
                    <w:jc w:val="center"/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</w:pPr>
                </w:p>
                <w:p w:rsidR="005F59C3" w:rsidRDefault="008E346E" w:rsidP="005F59C3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spacing w:after="0"/>
                    <w:jc w:val="center"/>
                    <w:rPr>
                      <w:rFonts w:ascii="Garamond" w:hAnsi="Garamond"/>
                      <w:i/>
                      <w:iCs/>
                      <w:color w:val="E36C0A" w:themeColor="accent6" w:themeShade="BF"/>
                      <w:lang w:val="en-US"/>
                    </w:rPr>
                  </w:pPr>
                  <w:r w:rsidRPr="005F59C3">
                    <w:rPr>
                      <w:rFonts w:ascii="Garamond" w:hAnsi="Garamond"/>
                      <w:i/>
                      <w:iCs/>
                      <w:color w:val="E36C0A" w:themeColor="accent6" w:themeShade="BF"/>
                      <w:lang w:val="en-US"/>
                    </w:rPr>
                    <w:t>Venue:</w:t>
                  </w:r>
                </w:p>
                <w:p w:rsidR="008E346E" w:rsidRPr="005F59C3" w:rsidRDefault="005F59C3" w:rsidP="005F59C3">
                  <w:pPr>
                    <w:pBdr>
                      <w:top w:val="single" w:sz="4" w:space="5" w:color="31849B" w:themeColor="accent5" w:themeShade="BF"/>
                      <w:left w:val="single" w:sz="4" w:space="8" w:color="31849B" w:themeColor="accent5" w:themeShade="BF"/>
                      <w:bottom w:val="single" w:sz="4" w:space="5" w:color="31849B" w:themeColor="accent5" w:themeShade="BF"/>
                      <w:right w:val="single" w:sz="4" w:space="8" w:color="31849B" w:themeColor="accent5" w:themeShade="BF"/>
                    </w:pBdr>
                    <w:shd w:val="clear" w:color="auto" w:fill="4BACC6" w:themeFill="accent5"/>
                    <w:spacing w:after="0"/>
                    <w:jc w:val="center"/>
                    <w:rPr>
                      <w:rFonts w:ascii="Garamond" w:hAnsi="Garamond"/>
                      <w:i/>
                      <w:iCs/>
                      <w:color w:val="E36C0A" w:themeColor="accent6" w:themeShade="BF"/>
                      <w:lang w:val="en-US"/>
                    </w:rPr>
                  </w:pPr>
                  <w:r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  <w:t>Gujarat</w:t>
                  </w:r>
                  <w:r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  <w:tab/>
                    <w:t xml:space="preserve"> National </w:t>
                  </w:r>
                  <w:r w:rsidR="008E346E" w:rsidRPr="008E346E"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  <w:t>Law</w:t>
                  </w:r>
                  <w:r w:rsidR="008E346E" w:rsidRPr="008E346E"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  <w:tab/>
                    <w:t>University,</w:t>
                  </w:r>
                  <w:r>
                    <w:rPr>
                      <w:rFonts w:ascii="Garamond" w:hAnsi="Garamond"/>
                      <w:i/>
                      <w:iCs/>
                      <w:color w:val="E36C0A" w:themeColor="accent6" w:themeShade="BF"/>
                      <w:lang w:val="en-US"/>
                    </w:rPr>
                    <w:t xml:space="preserve"> </w:t>
                  </w:r>
                  <w:r w:rsidR="008E346E" w:rsidRPr="008E346E">
                    <w:rPr>
                      <w:rFonts w:ascii="Garamond" w:hAnsi="Garamond"/>
                      <w:i/>
                      <w:iCs/>
                      <w:color w:val="FFFFFF" w:themeColor="background1"/>
                      <w:lang w:val="en-US"/>
                    </w:rPr>
                    <w:t>Gandhinagar</w:t>
                  </w:r>
                </w:p>
              </w:txbxContent>
            </v:textbox>
            <w10:wrap type="square" anchorx="margin" anchory="margin"/>
          </v:rect>
        </w:pict>
      </w:r>
    </w:p>
    <w:p w:rsidR="00FA7707" w:rsidRDefault="00712998" w:rsidP="00FA7707">
      <w:pPr>
        <w:pStyle w:val="NoSpacing"/>
        <w:jc w:val="left"/>
        <w:rPr>
          <w:b/>
          <w:color w:val="F79646" w:themeColor="accent6"/>
        </w:rPr>
      </w:pPr>
      <w:r>
        <w:rPr>
          <w:b/>
          <w:color w:val="F79646" w:themeColor="accent6"/>
        </w:rPr>
        <w:t xml:space="preserve"> </w:t>
      </w:r>
      <w:r w:rsidR="00FA7707" w:rsidRPr="00FA7707">
        <w:rPr>
          <w:b/>
          <w:color w:val="F79646" w:themeColor="accent6"/>
        </w:rPr>
        <w:t>ABOUT THE PROGRAM</w:t>
      </w:r>
      <w:r w:rsidR="00FA7707">
        <w:rPr>
          <w:b/>
          <w:color w:val="F79646" w:themeColor="accent6"/>
        </w:rPr>
        <w:t xml:space="preserve"> </w:t>
      </w:r>
    </w:p>
    <w:p w:rsidR="00FA7707" w:rsidRDefault="00750AE1" w:rsidP="00FA7707">
      <w:pPr>
        <w:pStyle w:val="NoSpacing"/>
        <w:rPr>
          <w:color w:val="1F497D" w:themeColor="text2"/>
        </w:rPr>
      </w:pPr>
      <w:r>
        <w:rPr>
          <w:b/>
          <w:noProof/>
          <w:color w:val="F79646" w:themeColor="accent6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86.75pt;margin-top:6.25pt;width:172.5pt;height:23.25pt;z-index:251662336" stroked="f">
            <v:textbox style="mso-next-textbox:#_x0000_s1028">
              <w:txbxContent>
                <w:p w:rsidR="005F59C3" w:rsidRPr="005F59C3" w:rsidRDefault="005F59C3" w:rsidP="005F59C3">
                  <w:pPr>
                    <w:jc w:val="center"/>
                    <w:rPr>
                      <w:rFonts w:ascii="Garamond" w:hAnsi="Garamond"/>
                      <w:sz w:val="28"/>
                      <w:szCs w:val="28"/>
                      <w:lang w:val="en-US"/>
                    </w:rPr>
                  </w:pPr>
                  <w:r w:rsidRPr="005F59C3">
                    <w:rPr>
                      <w:rFonts w:ascii="Garamond" w:hAnsi="Garamond"/>
                      <w:sz w:val="28"/>
                      <w:szCs w:val="28"/>
                      <w:lang w:val="en-US"/>
                    </w:rPr>
                    <w:t>Details</w:t>
                  </w:r>
                </w:p>
              </w:txbxContent>
            </v:textbox>
          </v:shape>
        </w:pict>
      </w:r>
    </w:p>
    <w:p w:rsidR="00712998" w:rsidRDefault="00FA7707" w:rsidP="00735D88">
      <w:pPr>
        <w:pStyle w:val="NoSpacing"/>
        <w:spacing w:line="360" w:lineRule="auto"/>
        <w:rPr>
          <w:color w:val="1F497D" w:themeColor="text2"/>
        </w:rPr>
      </w:pPr>
      <w:r w:rsidRPr="000A5F64">
        <w:rPr>
          <w:color w:val="1F497D" w:themeColor="text2"/>
        </w:rPr>
        <w:t>Mediation Training Programme is an initiative of G</w:t>
      </w:r>
      <w:r w:rsidR="00735D88">
        <w:rPr>
          <w:color w:val="1F497D" w:themeColor="text2"/>
        </w:rPr>
        <w:t xml:space="preserve">ujarat </w:t>
      </w:r>
      <w:r w:rsidRPr="000A5F64">
        <w:rPr>
          <w:color w:val="1F497D" w:themeColor="text2"/>
        </w:rPr>
        <w:t>N</w:t>
      </w:r>
      <w:r w:rsidR="00735D88">
        <w:rPr>
          <w:color w:val="1F497D" w:themeColor="text2"/>
        </w:rPr>
        <w:t xml:space="preserve">ational </w:t>
      </w:r>
      <w:r w:rsidRPr="000A5F64">
        <w:rPr>
          <w:color w:val="1F497D" w:themeColor="text2"/>
        </w:rPr>
        <w:t>L</w:t>
      </w:r>
      <w:r w:rsidR="00735D88">
        <w:rPr>
          <w:color w:val="1F497D" w:themeColor="text2"/>
        </w:rPr>
        <w:t xml:space="preserve">aw </w:t>
      </w:r>
      <w:r w:rsidRPr="000A5F64">
        <w:rPr>
          <w:color w:val="1F497D" w:themeColor="text2"/>
        </w:rPr>
        <w:t>U</w:t>
      </w:r>
      <w:r w:rsidR="00735D88">
        <w:rPr>
          <w:color w:val="1F497D" w:themeColor="text2"/>
        </w:rPr>
        <w:t xml:space="preserve">niversity- </w:t>
      </w:r>
      <w:r w:rsidRPr="000A5F64">
        <w:rPr>
          <w:color w:val="1F497D" w:themeColor="text2"/>
        </w:rPr>
        <w:t>Alternate Dispute Resolution Cell</w:t>
      </w:r>
      <w:r w:rsidR="00735D88">
        <w:rPr>
          <w:color w:val="1F497D" w:themeColor="text2"/>
        </w:rPr>
        <w:t xml:space="preserve"> (GNLU-ADR Cell)</w:t>
      </w:r>
      <w:r w:rsidRPr="000A5F64">
        <w:rPr>
          <w:color w:val="1F497D" w:themeColor="text2"/>
        </w:rPr>
        <w:t xml:space="preserve"> to provide students with core mediation and negotiation skills, and hands-on experience through a variety of simulations</w:t>
      </w:r>
      <w:r w:rsidR="00B45A41">
        <w:rPr>
          <w:color w:val="1F497D" w:themeColor="text2"/>
        </w:rPr>
        <w:t>. This two</w:t>
      </w:r>
      <w:r>
        <w:rPr>
          <w:color w:val="1F497D" w:themeColor="text2"/>
        </w:rPr>
        <w:t xml:space="preserve">-day course </w:t>
      </w:r>
      <w:r w:rsidRPr="00FA7707">
        <w:rPr>
          <w:color w:val="1F497D" w:themeColor="text2"/>
        </w:rPr>
        <w:t>focuses on fundamental and practical techniques to successfully resolve disputes</w:t>
      </w:r>
      <w:r>
        <w:rPr>
          <w:color w:val="1F497D" w:themeColor="text2"/>
        </w:rPr>
        <w:t xml:space="preserve"> with the consensus of all the parties involved</w:t>
      </w:r>
      <w:r w:rsidR="00712998">
        <w:rPr>
          <w:color w:val="1F497D" w:themeColor="text2"/>
        </w:rPr>
        <w:t xml:space="preserve"> through Mediation</w:t>
      </w:r>
      <w:r w:rsidRPr="00FA7707">
        <w:rPr>
          <w:color w:val="1F497D" w:themeColor="text2"/>
        </w:rPr>
        <w:t>.</w:t>
      </w:r>
    </w:p>
    <w:p w:rsidR="00D72635" w:rsidRDefault="00FA7707" w:rsidP="00735D88">
      <w:pPr>
        <w:pStyle w:val="NoSpacing"/>
        <w:spacing w:line="360" w:lineRule="auto"/>
        <w:rPr>
          <w:color w:val="1F497D" w:themeColor="text2"/>
        </w:rPr>
      </w:pPr>
      <w:r>
        <w:rPr>
          <w:color w:val="1F497D" w:themeColor="text2"/>
        </w:rPr>
        <w:t>This program aims at providing a</w:t>
      </w:r>
      <w:r w:rsidRPr="00FA7707">
        <w:rPr>
          <w:color w:val="1F497D" w:themeColor="text2"/>
        </w:rPr>
        <w:t xml:space="preserve"> platform to </w:t>
      </w:r>
      <w:r w:rsidR="00735D88">
        <w:rPr>
          <w:color w:val="1F497D" w:themeColor="text2"/>
        </w:rPr>
        <w:t xml:space="preserve">the participants to </w:t>
      </w:r>
      <w:r w:rsidRPr="00FA7707">
        <w:rPr>
          <w:color w:val="1F497D" w:themeColor="text2"/>
        </w:rPr>
        <w:t>learn effective professional communication and client focussed representation as a mediation advocate.</w:t>
      </w:r>
      <w:r w:rsidR="00735D88">
        <w:rPr>
          <w:color w:val="1F497D" w:themeColor="text2"/>
        </w:rPr>
        <w:t xml:space="preserve"> </w:t>
      </w:r>
      <w:r w:rsidR="00735D88" w:rsidRPr="00735D88">
        <w:rPr>
          <w:color w:val="1F497D" w:themeColor="text2"/>
        </w:rPr>
        <w:t xml:space="preserve">The </w:t>
      </w:r>
      <w:r w:rsidR="00735D88">
        <w:rPr>
          <w:color w:val="1F497D" w:themeColor="text2"/>
        </w:rPr>
        <w:t>course</w:t>
      </w:r>
      <w:r w:rsidR="00735D88" w:rsidRPr="00735D88">
        <w:rPr>
          <w:color w:val="1F497D" w:themeColor="text2"/>
        </w:rPr>
        <w:t xml:space="preserve"> </w:t>
      </w:r>
      <w:r w:rsidR="00735D88">
        <w:rPr>
          <w:color w:val="1F497D" w:themeColor="text2"/>
        </w:rPr>
        <w:t>is</w:t>
      </w:r>
      <w:r w:rsidR="00735D88" w:rsidRPr="00735D88">
        <w:rPr>
          <w:color w:val="1F497D" w:themeColor="text2"/>
        </w:rPr>
        <w:t xml:space="preserve"> a </w:t>
      </w:r>
      <w:r w:rsidR="00735D88">
        <w:rPr>
          <w:color w:val="1F497D" w:themeColor="text2"/>
        </w:rPr>
        <w:t xml:space="preserve">coherent </w:t>
      </w:r>
      <w:r w:rsidR="00735D88" w:rsidRPr="00735D88">
        <w:rPr>
          <w:color w:val="1F497D" w:themeColor="text2"/>
        </w:rPr>
        <w:t>combination of theory and role-plays</w:t>
      </w:r>
      <w:r w:rsidR="00735D88">
        <w:rPr>
          <w:color w:val="1F497D" w:themeColor="text2"/>
        </w:rPr>
        <w:t xml:space="preserve"> </w:t>
      </w:r>
      <w:r w:rsidR="00735D88" w:rsidRPr="00735D88">
        <w:rPr>
          <w:color w:val="1F497D" w:themeColor="text2"/>
        </w:rPr>
        <w:t xml:space="preserve">involving roles as clients, counsel, and mediators, </w:t>
      </w:r>
      <w:r w:rsidR="00735D88">
        <w:rPr>
          <w:color w:val="1F497D" w:themeColor="text2"/>
        </w:rPr>
        <w:t>which will</w:t>
      </w:r>
      <w:r w:rsidR="00735D88" w:rsidRPr="00735D88">
        <w:rPr>
          <w:color w:val="1F497D" w:themeColor="text2"/>
        </w:rPr>
        <w:t xml:space="preserve"> provide the </w:t>
      </w:r>
      <w:r w:rsidR="00735D88">
        <w:rPr>
          <w:color w:val="1F497D" w:themeColor="text2"/>
        </w:rPr>
        <w:t>participants</w:t>
      </w:r>
      <w:r w:rsidR="00735D88" w:rsidRPr="00735D88">
        <w:rPr>
          <w:color w:val="1F497D" w:themeColor="text2"/>
        </w:rPr>
        <w:t xml:space="preserve"> with the opportunity to have real-life application and development of their skills in consensual dispute resolution.</w:t>
      </w:r>
      <w:r w:rsidR="00735D88">
        <w:rPr>
          <w:color w:val="1F497D" w:themeColor="text2"/>
        </w:rPr>
        <w:t xml:space="preserve"> </w:t>
      </w:r>
    </w:p>
    <w:p w:rsidR="00D72635" w:rsidRDefault="003B3883" w:rsidP="003B3883">
      <w:pPr>
        <w:pStyle w:val="NoSpacing"/>
        <w:spacing w:line="360" w:lineRule="auto"/>
        <w:rPr>
          <w:color w:val="1F497D" w:themeColor="text2"/>
        </w:rPr>
      </w:pPr>
      <w:r>
        <w:rPr>
          <w:color w:val="1F497D" w:themeColor="text2"/>
        </w:rPr>
        <w:t>Comprehensive study material and certificates will be provided to the participants.</w:t>
      </w:r>
    </w:p>
    <w:p w:rsidR="00D72635" w:rsidRDefault="00D72635" w:rsidP="00D72635">
      <w:pPr>
        <w:rPr>
          <w:sz w:val="20"/>
          <w:szCs w:val="20"/>
        </w:rPr>
      </w:pPr>
      <w:r>
        <w:rPr>
          <w:rFonts w:ascii="Garamond" w:eastAsia="Garamond" w:hAnsi="Garamond" w:cs="Garamond"/>
          <w:b/>
          <w:bCs/>
          <w:color w:val="ED7D31"/>
          <w:sz w:val="28"/>
          <w:szCs w:val="28"/>
        </w:rPr>
        <w:lastRenderedPageBreak/>
        <w:t>RESOURCE PERSON</w:t>
      </w:r>
    </w:p>
    <w:p w:rsidR="00D72635" w:rsidRDefault="00D72635" w:rsidP="00D72635">
      <w:pPr>
        <w:pStyle w:val="NoSpacing"/>
        <w:spacing w:line="360" w:lineRule="auto"/>
        <w:rPr>
          <w:color w:val="1F497D" w:themeColor="text2"/>
        </w:rPr>
      </w:pPr>
      <w:proofErr w:type="spellStart"/>
      <w:r w:rsidRPr="00D72635">
        <w:rPr>
          <w:b/>
          <w:color w:val="1F497D" w:themeColor="text2"/>
        </w:rPr>
        <w:t>Niranjan</w:t>
      </w:r>
      <w:proofErr w:type="spellEnd"/>
      <w:r w:rsidRPr="00D72635">
        <w:rPr>
          <w:b/>
          <w:color w:val="1F497D" w:themeColor="text2"/>
        </w:rPr>
        <w:t xml:space="preserve"> J. Bhatt</w:t>
      </w:r>
      <w:r w:rsidRPr="00D72635">
        <w:rPr>
          <w:color w:val="1F497D" w:themeColor="text2"/>
        </w:rPr>
        <w:t xml:space="preserve"> is a senior advocate in Ahmedabad</w:t>
      </w:r>
      <w:r w:rsidR="00221444">
        <w:rPr>
          <w:color w:val="1F497D" w:themeColor="text2"/>
        </w:rPr>
        <w:t xml:space="preserve"> High Court</w:t>
      </w:r>
      <w:r w:rsidRPr="00D72635">
        <w:rPr>
          <w:color w:val="1F497D" w:themeColor="text2"/>
        </w:rPr>
        <w:t xml:space="preserve">. He is the founder and the Managing Trustee of the Institute for Arbitration Mediation Legal Education and Development (AMLEAD) and a Convener of the Ahmedabad Mediation Centre, the first lawyers run Mediation Centre of India. Mr. Bhatt received advance mediation training from Harvard Law School PIL Programme and was a member of Indo-US Central Study Team. He has been an ardent promoter of Mediation as an alternative to </w:t>
      </w:r>
      <w:r w:rsidR="00BB4D83">
        <w:rPr>
          <w:color w:val="1F497D" w:themeColor="text2"/>
        </w:rPr>
        <w:t>court litigation.</w:t>
      </w:r>
    </w:p>
    <w:p w:rsidR="00221444" w:rsidRDefault="00221444" w:rsidP="00D72635">
      <w:pPr>
        <w:pStyle w:val="NoSpacing"/>
        <w:spacing w:line="360" w:lineRule="auto"/>
        <w:rPr>
          <w:color w:val="1F497D" w:themeColor="text2"/>
        </w:rPr>
      </w:pPr>
    </w:p>
    <w:p w:rsidR="00221444" w:rsidRDefault="00221444" w:rsidP="00D72635">
      <w:pPr>
        <w:pStyle w:val="NoSpacing"/>
        <w:spacing w:line="360" w:lineRule="auto"/>
        <w:rPr>
          <w:color w:val="1F497D" w:themeColor="text2"/>
          <w:lang w:val="en-US"/>
        </w:rPr>
      </w:pPr>
      <w:r>
        <w:rPr>
          <w:b/>
          <w:color w:val="1F497D" w:themeColor="text2"/>
          <w:lang w:val="en-US"/>
        </w:rPr>
        <w:t xml:space="preserve">J.P. </w:t>
      </w:r>
      <w:proofErr w:type="spellStart"/>
      <w:r>
        <w:rPr>
          <w:b/>
          <w:color w:val="1F497D" w:themeColor="text2"/>
          <w:lang w:val="en-US"/>
        </w:rPr>
        <w:t>Sengh</w:t>
      </w:r>
      <w:proofErr w:type="spellEnd"/>
      <w:r>
        <w:rPr>
          <w:b/>
          <w:color w:val="1F497D" w:themeColor="text2"/>
          <w:lang w:val="en-US"/>
        </w:rPr>
        <w:t xml:space="preserve"> </w:t>
      </w:r>
      <w:r>
        <w:rPr>
          <w:color w:val="1F497D" w:themeColor="text2"/>
          <w:lang w:val="en-US"/>
        </w:rPr>
        <w:t>is a senior advocate, practicing at the Supreme Court and Delhi High court. He is a trained and a successful mediator at the Delhi High Court Mediation Centre.</w:t>
      </w:r>
    </w:p>
    <w:p w:rsidR="00221444" w:rsidRDefault="00221444" w:rsidP="00D72635">
      <w:pPr>
        <w:pStyle w:val="NoSpacing"/>
        <w:spacing w:line="360" w:lineRule="auto"/>
        <w:rPr>
          <w:color w:val="1F497D" w:themeColor="text2"/>
          <w:lang w:val="en-US"/>
        </w:rPr>
      </w:pPr>
    </w:p>
    <w:p w:rsidR="00221444" w:rsidRPr="00221444" w:rsidRDefault="00221444" w:rsidP="00D72635">
      <w:pPr>
        <w:pStyle w:val="NoSpacing"/>
        <w:spacing w:line="360" w:lineRule="auto"/>
        <w:rPr>
          <w:color w:val="1F497D" w:themeColor="text2"/>
          <w:lang w:val="en-US"/>
        </w:rPr>
      </w:pPr>
      <w:proofErr w:type="spellStart"/>
      <w:r>
        <w:rPr>
          <w:b/>
          <w:color w:val="1F497D" w:themeColor="text2"/>
          <w:lang w:val="en-US"/>
        </w:rPr>
        <w:t>Veena</w:t>
      </w:r>
      <w:proofErr w:type="spellEnd"/>
      <w:r>
        <w:rPr>
          <w:b/>
          <w:color w:val="1F497D" w:themeColor="text2"/>
          <w:lang w:val="en-US"/>
        </w:rPr>
        <w:t xml:space="preserve"> </w:t>
      </w:r>
      <w:proofErr w:type="spellStart"/>
      <w:r>
        <w:rPr>
          <w:b/>
          <w:color w:val="1F497D" w:themeColor="text2"/>
          <w:lang w:val="en-US"/>
        </w:rPr>
        <w:t>Ralli</w:t>
      </w:r>
      <w:proofErr w:type="spellEnd"/>
      <w:r>
        <w:rPr>
          <w:color w:val="1F497D" w:themeColor="text2"/>
          <w:lang w:val="en-US"/>
        </w:rPr>
        <w:t xml:space="preserve"> is an advocate, practicing the Supreme Court and the Delhi High Court. She is a trained and a successful Mediator at the Delhi High Court Mediation Centre</w:t>
      </w:r>
    </w:p>
    <w:p w:rsidR="004D48C5" w:rsidRDefault="004D48C5" w:rsidP="00D72635">
      <w:pPr>
        <w:pStyle w:val="NoSpacing"/>
        <w:spacing w:line="360" w:lineRule="auto"/>
        <w:rPr>
          <w:color w:val="1F497D" w:themeColor="text2"/>
        </w:rPr>
      </w:pPr>
    </w:p>
    <w:p w:rsidR="004D48C5" w:rsidRPr="004D48C5" w:rsidRDefault="004D48C5" w:rsidP="004D48C5">
      <w:pPr>
        <w:pStyle w:val="NoSpacing"/>
        <w:spacing w:line="360" w:lineRule="auto"/>
        <w:rPr>
          <w:b/>
          <w:color w:val="F79646" w:themeColor="accent6"/>
        </w:rPr>
      </w:pPr>
      <w:r>
        <w:rPr>
          <w:b/>
          <w:color w:val="F79646" w:themeColor="accent6"/>
        </w:rPr>
        <w:t>HOW TO APPLY?</w:t>
      </w:r>
    </w:p>
    <w:p w:rsidR="004D48C5" w:rsidRDefault="004D48C5" w:rsidP="004D48C5">
      <w:pPr>
        <w:pStyle w:val="NoSpacing"/>
        <w:spacing w:line="360" w:lineRule="auto"/>
        <w:rPr>
          <w:color w:val="1F497D" w:themeColor="text2"/>
        </w:rPr>
      </w:pPr>
      <w:r w:rsidRPr="004D48C5">
        <w:rPr>
          <w:color w:val="1F497D" w:themeColor="text2"/>
        </w:rPr>
        <w:t>Registrations can be done through online payment through below mentioned link:</w:t>
      </w:r>
    </w:p>
    <w:p w:rsidR="00221444" w:rsidRPr="00221444" w:rsidRDefault="00750AE1" w:rsidP="004D48C5">
      <w:pPr>
        <w:pStyle w:val="NoSpacing"/>
        <w:spacing w:line="360" w:lineRule="auto"/>
        <w:rPr>
          <w:color w:val="1F497D" w:themeColor="text2"/>
        </w:rPr>
      </w:pPr>
      <w:hyperlink r:id="rId8" w:tgtFrame="_blank" w:history="1">
        <w:r w:rsidR="00221444" w:rsidRPr="00221444">
          <w:rPr>
            <w:rStyle w:val="Hyperlink"/>
            <w:rFonts w:ascii="Arial Narrow" w:hAnsi="Arial Narrow" w:cs="Arial"/>
            <w:b/>
            <w:bCs/>
            <w:color w:val="1F497D" w:themeColor="text2"/>
            <w:sz w:val="27"/>
            <w:szCs w:val="27"/>
            <w:highlight w:val="yellow"/>
            <w:shd w:val="clear" w:color="auto" w:fill="FFFFFF"/>
          </w:rPr>
          <w:t>https://www.onlinesbi.com/prelogin/icollecthome.htm?corpID=627430</w:t>
        </w:r>
      </w:hyperlink>
    </w:p>
    <w:p w:rsidR="002A1AC0" w:rsidRDefault="004D48C5" w:rsidP="004D48C5">
      <w:pPr>
        <w:pStyle w:val="NoSpacing"/>
        <w:spacing w:line="360" w:lineRule="auto"/>
        <w:rPr>
          <w:color w:val="1F497D" w:themeColor="text2"/>
        </w:rPr>
      </w:pPr>
      <w:r w:rsidRPr="004D48C5">
        <w:rPr>
          <w:color w:val="1F497D" w:themeColor="text2"/>
        </w:rPr>
        <w:t>Open the Link, Proceed for Payment; Select the Payment Category as ‘</w:t>
      </w:r>
      <w:r w:rsidR="002A1AC0">
        <w:rPr>
          <w:color w:val="1F497D" w:themeColor="text2"/>
        </w:rPr>
        <w:t>Mediation Training Program</w:t>
      </w:r>
      <w:r w:rsidR="0022172B">
        <w:rPr>
          <w:color w:val="1F497D" w:themeColor="text2"/>
        </w:rPr>
        <w:t>m</w:t>
      </w:r>
      <w:r w:rsidR="002A1AC0">
        <w:rPr>
          <w:color w:val="1F497D" w:themeColor="text2"/>
        </w:rPr>
        <w:t>e</w:t>
      </w:r>
      <w:r w:rsidRPr="004D48C5">
        <w:rPr>
          <w:color w:val="1F497D" w:themeColor="text2"/>
        </w:rPr>
        <w:t>’, Pay the Applicable fees, Send the e-receipt of successful payment along with</w:t>
      </w:r>
      <w:r w:rsidR="002A1AC0">
        <w:rPr>
          <w:color w:val="1F497D" w:themeColor="text2"/>
        </w:rPr>
        <w:t xml:space="preserve"> </w:t>
      </w:r>
      <w:r w:rsidRPr="004D48C5">
        <w:rPr>
          <w:color w:val="1F497D" w:themeColor="text2"/>
        </w:rPr>
        <w:t xml:space="preserve">the duly filled registration form on </w:t>
      </w:r>
      <w:r w:rsidR="002A1AC0" w:rsidRPr="002A1AC0">
        <w:rPr>
          <w:color w:val="1F497D" w:themeColor="text2"/>
          <w:u w:val="single"/>
        </w:rPr>
        <w:t>adrcell@gnlu.ac.in</w:t>
      </w:r>
      <w:r w:rsidRPr="004D48C5">
        <w:rPr>
          <w:color w:val="1F497D" w:themeColor="text2"/>
        </w:rPr>
        <w:t>.</w:t>
      </w:r>
    </w:p>
    <w:p w:rsidR="004D48C5" w:rsidRPr="004D48C5" w:rsidRDefault="004D48C5" w:rsidP="004D48C5">
      <w:pPr>
        <w:pStyle w:val="NoSpacing"/>
        <w:spacing w:line="360" w:lineRule="auto"/>
        <w:rPr>
          <w:color w:val="1F497D" w:themeColor="text2"/>
        </w:rPr>
      </w:pPr>
      <w:r w:rsidRPr="004D48C5">
        <w:rPr>
          <w:color w:val="1F497D" w:themeColor="text2"/>
        </w:rPr>
        <w:t xml:space="preserve">Last date of Application: </w:t>
      </w:r>
      <w:r w:rsidR="003B3883">
        <w:rPr>
          <w:color w:val="1F497D" w:themeColor="text2"/>
        </w:rPr>
        <w:t>March 14</w:t>
      </w:r>
      <w:r w:rsidR="002A1AC0">
        <w:rPr>
          <w:color w:val="1F497D" w:themeColor="text2"/>
        </w:rPr>
        <w:t>,</w:t>
      </w:r>
      <w:r w:rsidRPr="004D48C5">
        <w:rPr>
          <w:color w:val="1F497D" w:themeColor="text2"/>
        </w:rPr>
        <w:t xml:space="preserve"> 2017.</w:t>
      </w:r>
    </w:p>
    <w:p w:rsidR="002A1AC0" w:rsidRDefault="002A1AC0" w:rsidP="004D48C5">
      <w:pPr>
        <w:pStyle w:val="NoSpacing"/>
        <w:spacing w:line="360" w:lineRule="auto"/>
        <w:rPr>
          <w:color w:val="1F497D" w:themeColor="text2"/>
        </w:rPr>
      </w:pPr>
    </w:p>
    <w:p w:rsidR="004D48C5" w:rsidRDefault="0022172B" w:rsidP="004D48C5">
      <w:pPr>
        <w:pStyle w:val="NoSpacing"/>
        <w:spacing w:line="360" w:lineRule="auto"/>
        <w:rPr>
          <w:color w:val="1F497D" w:themeColor="text2"/>
        </w:rPr>
      </w:pPr>
      <w:r>
        <w:rPr>
          <w:color w:val="1F497D" w:themeColor="text2"/>
        </w:rPr>
        <w:t xml:space="preserve">GNLU </w:t>
      </w:r>
      <w:r w:rsidR="002A1AC0">
        <w:rPr>
          <w:color w:val="1F497D" w:themeColor="text2"/>
        </w:rPr>
        <w:t>Students: INR</w:t>
      </w:r>
      <w:r w:rsidR="004D48C5" w:rsidRPr="004D48C5">
        <w:rPr>
          <w:color w:val="1F497D" w:themeColor="text2"/>
        </w:rPr>
        <w:t xml:space="preserve"> </w:t>
      </w:r>
      <w:r w:rsidR="002A1AC0">
        <w:rPr>
          <w:color w:val="1F497D" w:themeColor="text2"/>
        </w:rPr>
        <w:t>3000</w:t>
      </w:r>
    </w:p>
    <w:p w:rsidR="00221444" w:rsidRPr="004D48C5" w:rsidRDefault="00221444" w:rsidP="004D48C5">
      <w:pPr>
        <w:pStyle w:val="NoSpacing"/>
        <w:spacing w:line="360" w:lineRule="auto"/>
        <w:rPr>
          <w:color w:val="1F497D" w:themeColor="text2"/>
        </w:rPr>
      </w:pPr>
      <w:r>
        <w:rPr>
          <w:color w:val="1F497D" w:themeColor="text2"/>
        </w:rPr>
        <w:t>Other Students: INR 3500</w:t>
      </w:r>
    </w:p>
    <w:p w:rsidR="004D48C5" w:rsidRPr="004D48C5" w:rsidRDefault="004D48C5" w:rsidP="004D48C5">
      <w:pPr>
        <w:pStyle w:val="NoSpacing"/>
        <w:spacing w:line="360" w:lineRule="auto"/>
        <w:rPr>
          <w:color w:val="1F497D" w:themeColor="text2"/>
        </w:rPr>
      </w:pPr>
      <w:r w:rsidRPr="004D48C5">
        <w:rPr>
          <w:color w:val="1F497D" w:themeColor="text2"/>
        </w:rPr>
        <w:t>P</w:t>
      </w:r>
      <w:r w:rsidR="002A1AC0">
        <w:rPr>
          <w:color w:val="1F497D" w:themeColor="text2"/>
        </w:rPr>
        <w:t>rofessionals &amp; Academicians: INR</w:t>
      </w:r>
      <w:r w:rsidR="00221444">
        <w:rPr>
          <w:color w:val="1F497D" w:themeColor="text2"/>
        </w:rPr>
        <w:t xml:space="preserve"> 6</w:t>
      </w:r>
      <w:r w:rsidR="00C71CAB">
        <w:rPr>
          <w:color w:val="1F497D" w:themeColor="text2"/>
        </w:rPr>
        <w:t>,000</w:t>
      </w:r>
    </w:p>
    <w:p w:rsidR="000F18E7" w:rsidRDefault="000F18E7" w:rsidP="00C71CAB">
      <w:pPr>
        <w:tabs>
          <w:tab w:val="left" w:pos="7140"/>
        </w:tabs>
        <w:rPr>
          <w:color w:val="F79646" w:themeColor="accent6"/>
          <w:sz w:val="28"/>
          <w:szCs w:val="28"/>
        </w:rPr>
      </w:pPr>
    </w:p>
    <w:p w:rsidR="000F18E7" w:rsidRPr="00DF5CA6" w:rsidRDefault="000F18E7" w:rsidP="000F18E7">
      <w:pPr>
        <w:tabs>
          <w:tab w:val="left" w:pos="7140"/>
        </w:tabs>
        <w:jc w:val="right"/>
        <w:rPr>
          <w:rFonts w:ascii="Garamond" w:hAnsi="Garamond"/>
          <w:b/>
          <w:color w:val="F79646" w:themeColor="accent6"/>
          <w:sz w:val="28"/>
          <w:szCs w:val="28"/>
        </w:rPr>
      </w:pPr>
      <w:r w:rsidRPr="00DF5CA6">
        <w:rPr>
          <w:rFonts w:ascii="Garamond" w:hAnsi="Garamond"/>
          <w:b/>
          <w:color w:val="F79646" w:themeColor="accent6"/>
          <w:sz w:val="28"/>
          <w:szCs w:val="28"/>
        </w:rPr>
        <w:t>Address your Queries to:</w:t>
      </w:r>
    </w:p>
    <w:p w:rsidR="00FA7707" w:rsidRPr="00DF5CA6" w:rsidRDefault="00DF5CA6" w:rsidP="00DF5CA6">
      <w:pPr>
        <w:tabs>
          <w:tab w:val="left" w:pos="7140"/>
        </w:tabs>
        <w:spacing w:after="0"/>
        <w:jc w:val="right"/>
        <w:rPr>
          <w:rFonts w:ascii="Garamond" w:hAnsi="Garamond"/>
          <w:color w:val="1F497D" w:themeColor="text2"/>
          <w:sz w:val="28"/>
          <w:szCs w:val="28"/>
        </w:rPr>
      </w:pPr>
      <w:r w:rsidRPr="00DF5CA6">
        <w:rPr>
          <w:rFonts w:ascii="Garamond" w:hAnsi="Garamond"/>
          <w:color w:val="1F497D" w:themeColor="text2"/>
          <w:sz w:val="28"/>
          <w:szCs w:val="28"/>
        </w:rPr>
        <w:t xml:space="preserve">Email: </w:t>
      </w:r>
      <w:r w:rsidR="00221444">
        <w:rPr>
          <w:rFonts w:ascii="Garamond" w:hAnsi="Garamond"/>
          <w:color w:val="1F497D" w:themeColor="text2"/>
          <w:sz w:val="28"/>
          <w:szCs w:val="28"/>
        </w:rPr>
        <w:t>adrcell</w:t>
      </w:r>
      <w:r w:rsidRPr="00DF5CA6">
        <w:rPr>
          <w:rFonts w:ascii="Garamond" w:hAnsi="Garamond"/>
          <w:color w:val="1F497D" w:themeColor="text2"/>
          <w:sz w:val="28"/>
          <w:szCs w:val="28"/>
        </w:rPr>
        <w:t>@gnlu.ac.in</w:t>
      </w:r>
    </w:p>
    <w:sectPr w:rsidR="00FA7707" w:rsidRPr="00DF5CA6" w:rsidSect="00E545BD">
      <w:footerReference w:type="default" r:id="rId9"/>
      <w:pgSz w:w="12240" w:h="15840"/>
      <w:pgMar w:top="1440" w:right="1440" w:bottom="1440" w:left="1440" w:header="720" w:footer="720" w:gutter="0"/>
      <w:pgBorders w:display="firstPage" w:offsetFrom="page">
        <w:lef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AE1" w:rsidRDefault="00750AE1" w:rsidP="008E346E">
      <w:pPr>
        <w:spacing w:after="0" w:line="240" w:lineRule="auto"/>
      </w:pPr>
      <w:r>
        <w:separator/>
      </w:r>
    </w:p>
  </w:endnote>
  <w:endnote w:type="continuationSeparator" w:id="0">
    <w:p w:rsidR="00750AE1" w:rsidRDefault="00750AE1" w:rsidP="008E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ruti">
    <w:altName w:val="Gadugi"/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998" w:rsidRPr="00712998" w:rsidRDefault="00712998" w:rsidP="00712998">
    <w:pPr>
      <w:spacing w:after="0" w:line="240" w:lineRule="auto"/>
      <w:jc w:val="right"/>
      <w:rPr>
        <w:rFonts w:ascii="Garamond" w:hAnsi="Garamond"/>
        <w:b/>
        <w:color w:val="1F497D" w:themeColor="text2"/>
      </w:rPr>
    </w:pPr>
    <w:r w:rsidRPr="00712998">
      <w:rPr>
        <w:rFonts w:ascii="Garamond" w:hAnsi="Garamond"/>
        <w:b/>
        <w:color w:val="1F497D" w:themeColor="text2"/>
      </w:rPr>
      <w:t>GNLU Alternative Dispute Resolution Cell</w:t>
    </w:r>
  </w:p>
  <w:p w:rsidR="00712998" w:rsidRPr="00712998" w:rsidRDefault="00614794" w:rsidP="00712998">
    <w:pPr>
      <w:spacing w:after="0" w:line="240" w:lineRule="auto"/>
      <w:jc w:val="right"/>
      <w:rPr>
        <w:rFonts w:ascii="Garamond" w:hAnsi="Garamond"/>
        <w:color w:val="1F497D" w:themeColor="text2"/>
      </w:rPr>
    </w:pPr>
    <w:proofErr w:type="spellStart"/>
    <w:r w:rsidRPr="00712998">
      <w:rPr>
        <w:rFonts w:ascii="Garamond" w:hAnsi="Garamond"/>
        <w:color w:val="1F497D" w:themeColor="text2"/>
      </w:rPr>
      <w:t>Attalika</w:t>
    </w:r>
    <w:proofErr w:type="spellEnd"/>
    <w:r w:rsidRPr="00712998">
      <w:rPr>
        <w:rFonts w:ascii="Garamond" w:hAnsi="Garamond"/>
        <w:color w:val="1F497D" w:themeColor="text2"/>
      </w:rPr>
      <w:t xml:space="preserve"> Avenue, Knowledge Corridor | </w:t>
    </w:r>
    <w:proofErr w:type="spellStart"/>
    <w:r w:rsidRPr="00712998">
      <w:rPr>
        <w:rFonts w:ascii="Garamond" w:hAnsi="Garamond"/>
        <w:color w:val="1F497D" w:themeColor="text2"/>
      </w:rPr>
      <w:t>Koba</w:t>
    </w:r>
    <w:proofErr w:type="spellEnd"/>
    <w:r w:rsidRPr="00712998">
      <w:rPr>
        <w:rFonts w:ascii="Garamond" w:hAnsi="Garamond"/>
        <w:color w:val="1F497D" w:themeColor="text2"/>
      </w:rPr>
      <w:t>, Gandh</w:t>
    </w:r>
    <w:r w:rsidR="00712998" w:rsidRPr="00712998">
      <w:rPr>
        <w:rFonts w:ascii="Garamond" w:hAnsi="Garamond"/>
        <w:color w:val="1F497D" w:themeColor="text2"/>
      </w:rPr>
      <w:t>inagar -382007 | Gujarat | INDIA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AE1" w:rsidRDefault="00750AE1" w:rsidP="008E346E">
      <w:pPr>
        <w:spacing w:after="0" w:line="240" w:lineRule="auto"/>
      </w:pPr>
      <w:r>
        <w:separator/>
      </w:r>
    </w:p>
  </w:footnote>
  <w:footnote w:type="continuationSeparator" w:id="0">
    <w:p w:rsidR="00750AE1" w:rsidRDefault="00750AE1" w:rsidP="008E34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46E"/>
    <w:rsid w:val="00007073"/>
    <w:rsid w:val="000A77F0"/>
    <w:rsid w:val="000F18E7"/>
    <w:rsid w:val="00125983"/>
    <w:rsid w:val="00221444"/>
    <w:rsid w:val="0022172B"/>
    <w:rsid w:val="002A1AC0"/>
    <w:rsid w:val="003B3883"/>
    <w:rsid w:val="0042125E"/>
    <w:rsid w:val="004D48C5"/>
    <w:rsid w:val="005E2A47"/>
    <w:rsid w:val="005F59C3"/>
    <w:rsid w:val="00614794"/>
    <w:rsid w:val="00712998"/>
    <w:rsid w:val="00735D88"/>
    <w:rsid w:val="00750AE1"/>
    <w:rsid w:val="008E346E"/>
    <w:rsid w:val="008F1484"/>
    <w:rsid w:val="00901981"/>
    <w:rsid w:val="00954D16"/>
    <w:rsid w:val="00AA79B1"/>
    <w:rsid w:val="00B45A41"/>
    <w:rsid w:val="00B6211E"/>
    <w:rsid w:val="00BB4D83"/>
    <w:rsid w:val="00C71CAB"/>
    <w:rsid w:val="00D72635"/>
    <w:rsid w:val="00DD0A16"/>
    <w:rsid w:val="00DF5CA6"/>
    <w:rsid w:val="00E03777"/>
    <w:rsid w:val="00E545BD"/>
    <w:rsid w:val="00FA7707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9B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073"/>
    <w:pPr>
      <w:keepNext/>
      <w:keepLines/>
      <w:pBdr>
        <w:top w:val="single" w:sz="4" w:space="1" w:color="auto"/>
        <w:bottom w:val="single" w:sz="4" w:space="1" w:color="auto"/>
      </w:pBdr>
      <w:spacing w:before="120" w:after="120" w:line="360" w:lineRule="auto"/>
      <w:outlineLvl w:val="0"/>
    </w:pPr>
    <w:rPr>
      <w:rFonts w:eastAsiaTheme="majorEastAsia" w:cstheme="majorBidi"/>
      <w:b/>
      <w:bCs/>
      <w:small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D16"/>
    <w:pPr>
      <w:keepNext/>
      <w:keepLines/>
      <w:spacing w:before="200" w:after="0" w:line="360" w:lineRule="auto"/>
      <w:jc w:val="center"/>
      <w:outlineLvl w:val="1"/>
    </w:pPr>
    <w:rPr>
      <w:rFonts w:eastAsiaTheme="majorEastAsia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0A16"/>
    <w:pPr>
      <w:keepNext/>
      <w:keepLines/>
      <w:spacing w:before="320" w:after="120" w:line="360" w:lineRule="auto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0A16"/>
    <w:pPr>
      <w:keepNext/>
      <w:keepLines/>
      <w:spacing w:before="200" w:after="0" w:line="360" w:lineRule="auto"/>
      <w:outlineLvl w:val="3"/>
    </w:pPr>
    <w:rPr>
      <w:rFonts w:eastAsiaTheme="majorEastAsia" w:cstheme="majorBidi"/>
      <w:b/>
      <w:bCs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073"/>
    <w:rPr>
      <w:rFonts w:ascii="Times New Roman" w:eastAsiaTheme="majorEastAsia" w:hAnsi="Times New Roman" w:cstheme="majorBidi"/>
      <w:b/>
      <w:bCs/>
      <w:small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4D16"/>
    <w:rPr>
      <w:rFonts w:ascii="Times New Roman" w:eastAsiaTheme="majorEastAsia" w:hAnsi="Times New Roman" w:cstheme="majorBidi"/>
      <w:b/>
      <w:bCs/>
      <w:small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0A16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D0A16"/>
    <w:rPr>
      <w:rFonts w:ascii="Times New Roman" w:eastAsiaTheme="majorEastAsia" w:hAnsi="Times New Roman" w:cstheme="majorBidi"/>
      <w:b/>
      <w:bCs/>
      <w:i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3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46E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E3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346E"/>
    <w:rPr>
      <w:lang w:val="en-GB"/>
    </w:rPr>
  </w:style>
  <w:style w:type="paragraph" w:styleId="NoSpacing">
    <w:name w:val="No Spacing"/>
    <w:uiPriority w:val="1"/>
    <w:qFormat/>
    <w:rsid w:val="00D72635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46E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2214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sbi.com/prelogin/icollecthome.htm?corpID=6274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Pragya Srivastava</dc:creator>
  <cp:keywords/>
  <dc:description/>
  <cp:lastModifiedBy>HP</cp:lastModifiedBy>
  <cp:revision>12</cp:revision>
  <dcterms:created xsi:type="dcterms:W3CDTF">2017-02-12T18:15:00Z</dcterms:created>
  <dcterms:modified xsi:type="dcterms:W3CDTF">2017-03-10T17:22:00Z</dcterms:modified>
</cp:coreProperties>
</file>