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AF" w:rsidRPr="008F7EBB" w:rsidRDefault="008F7EBB" w:rsidP="008F7EBB">
      <w:pPr>
        <w:spacing w:line="360" w:lineRule="auto"/>
        <w:ind w:left="2880" w:firstLine="720"/>
        <w:rPr>
          <w:rFonts w:ascii="Baskerville Old Face" w:hAnsi="Baskerville Old Face" w:cs="Times New Roman"/>
          <w:b/>
          <w:sz w:val="28"/>
          <w:szCs w:val="28"/>
          <w:u w:val="single"/>
        </w:rPr>
      </w:pPr>
      <w:r w:rsidRPr="001E79B2">
        <w:rPr>
          <w:rFonts w:ascii="Baskerville Old Face" w:hAnsi="Baskerville Old Face" w:cs="Times New Roman"/>
          <w:b/>
          <w:sz w:val="36"/>
          <w:szCs w:val="36"/>
          <w:u w:val="single"/>
        </w:rPr>
        <w:t>T</w:t>
      </w:r>
      <w:r w:rsidRPr="008F7EBB">
        <w:rPr>
          <w:rFonts w:ascii="Baskerville Old Face" w:hAnsi="Baskerville Old Face" w:cs="Times New Roman"/>
          <w:b/>
          <w:sz w:val="28"/>
          <w:szCs w:val="28"/>
          <w:u w:val="single"/>
        </w:rPr>
        <w:t xml:space="preserve">HE </w:t>
      </w:r>
      <w:r w:rsidRPr="001E79B2">
        <w:rPr>
          <w:rFonts w:ascii="Baskerville Old Face" w:hAnsi="Baskerville Old Face" w:cs="Times New Roman"/>
          <w:b/>
          <w:sz w:val="36"/>
          <w:szCs w:val="36"/>
          <w:u w:val="single"/>
        </w:rPr>
        <w:t>A</w:t>
      </w:r>
      <w:r w:rsidRPr="008F7EBB">
        <w:rPr>
          <w:rFonts w:ascii="Baskerville Old Face" w:hAnsi="Baskerville Old Face" w:cs="Times New Roman"/>
          <w:b/>
          <w:sz w:val="28"/>
          <w:szCs w:val="28"/>
          <w:u w:val="single"/>
        </w:rPr>
        <w:t>PPEAL</w:t>
      </w:r>
    </w:p>
    <w:p w:rsidR="002A606C" w:rsidRPr="008F7EBB" w:rsidRDefault="002A606C" w:rsidP="008F7EBB">
      <w:pPr>
        <w:spacing w:line="360" w:lineRule="auto"/>
        <w:ind w:firstLine="720"/>
        <w:rPr>
          <w:rFonts w:ascii="Baskerville Old Face" w:hAnsi="Baskerville Old Face" w:cs="Times New Roman"/>
          <w:b/>
          <w:sz w:val="28"/>
          <w:szCs w:val="28"/>
          <w:u w:val="single"/>
        </w:rPr>
      </w:pPr>
      <w:r w:rsidRPr="001E79B2">
        <w:rPr>
          <w:rFonts w:ascii="Baskerville Old Face" w:hAnsi="Baskerville Old Face" w:cs="Times New Roman"/>
          <w:b/>
          <w:sz w:val="36"/>
          <w:szCs w:val="36"/>
          <w:u w:val="single"/>
        </w:rPr>
        <w:t>N</w:t>
      </w:r>
      <w:r w:rsidRPr="008F7EBB">
        <w:rPr>
          <w:rFonts w:ascii="Baskerville Old Face" w:hAnsi="Baskerville Old Face" w:cs="Times New Roman"/>
          <w:b/>
          <w:sz w:val="28"/>
          <w:szCs w:val="28"/>
          <w:u w:val="single"/>
        </w:rPr>
        <w:t xml:space="preserve">ATIONAL </w:t>
      </w:r>
      <w:r w:rsidRPr="001E79B2">
        <w:rPr>
          <w:rFonts w:ascii="Baskerville Old Face" w:hAnsi="Baskerville Old Face" w:cs="Times New Roman"/>
          <w:b/>
          <w:sz w:val="36"/>
          <w:szCs w:val="36"/>
          <w:u w:val="single"/>
        </w:rPr>
        <w:t>M</w:t>
      </w:r>
      <w:r w:rsidRPr="008F7EBB">
        <w:rPr>
          <w:rFonts w:ascii="Baskerville Old Face" w:hAnsi="Baskerville Old Face" w:cs="Times New Roman"/>
          <w:b/>
          <w:sz w:val="28"/>
          <w:szCs w:val="28"/>
          <w:u w:val="single"/>
        </w:rPr>
        <w:t xml:space="preserve">OOT </w:t>
      </w:r>
      <w:r w:rsidRPr="001E79B2">
        <w:rPr>
          <w:rFonts w:ascii="Baskerville Old Face" w:hAnsi="Baskerville Old Face" w:cs="Times New Roman"/>
          <w:b/>
          <w:sz w:val="36"/>
          <w:szCs w:val="36"/>
          <w:u w:val="single"/>
        </w:rPr>
        <w:t>C</w:t>
      </w:r>
      <w:r w:rsidRPr="008F7EBB">
        <w:rPr>
          <w:rFonts w:ascii="Baskerville Old Face" w:hAnsi="Baskerville Old Face" w:cs="Times New Roman"/>
          <w:b/>
          <w:sz w:val="28"/>
          <w:szCs w:val="28"/>
          <w:u w:val="single"/>
        </w:rPr>
        <w:t xml:space="preserve">OURT </w:t>
      </w:r>
      <w:r w:rsidRPr="001E79B2">
        <w:rPr>
          <w:rFonts w:ascii="Baskerville Old Face" w:hAnsi="Baskerville Old Face" w:cs="Times New Roman"/>
          <w:b/>
          <w:sz w:val="36"/>
          <w:szCs w:val="36"/>
          <w:u w:val="single"/>
        </w:rPr>
        <w:t>C</w:t>
      </w:r>
      <w:r w:rsidRPr="008F7EBB">
        <w:rPr>
          <w:rFonts w:ascii="Baskerville Old Face" w:hAnsi="Baskerville Old Face" w:cs="Times New Roman"/>
          <w:b/>
          <w:sz w:val="28"/>
          <w:szCs w:val="28"/>
          <w:u w:val="single"/>
        </w:rPr>
        <w:t>OMPETITI</w:t>
      </w:r>
      <w:r w:rsidR="00C536AF" w:rsidRPr="008F7EBB">
        <w:rPr>
          <w:rFonts w:ascii="Baskerville Old Face" w:hAnsi="Baskerville Old Face" w:cs="Times New Roman"/>
          <w:b/>
          <w:sz w:val="28"/>
          <w:szCs w:val="28"/>
          <w:u w:val="single"/>
        </w:rPr>
        <w:t>O</w:t>
      </w:r>
      <w:r w:rsidRPr="008F7EBB">
        <w:rPr>
          <w:rFonts w:ascii="Baskerville Old Face" w:hAnsi="Baskerville Old Face" w:cs="Times New Roman"/>
          <w:b/>
          <w:sz w:val="28"/>
          <w:szCs w:val="28"/>
          <w:u w:val="single"/>
        </w:rPr>
        <w:t xml:space="preserve">N </w:t>
      </w:r>
      <w:r w:rsidRPr="004054A3">
        <w:rPr>
          <w:rFonts w:ascii="Baskerville Old Face" w:hAnsi="Baskerville Old Face" w:cs="Times New Roman"/>
          <w:b/>
          <w:sz w:val="28"/>
          <w:szCs w:val="28"/>
          <w:u w:val="single"/>
        </w:rPr>
        <w:t>O</w:t>
      </w:r>
      <w:r w:rsidRPr="008F7EBB">
        <w:rPr>
          <w:rFonts w:ascii="Baskerville Old Face" w:hAnsi="Baskerville Old Face" w:cs="Times New Roman"/>
          <w:b/>
          <w:sz w:val="28"/>
          <w:szCs w:val="28"/>
          <w:u w:val="single"/>
        </w:rPr>
        <w:t xml:space="preserve">F </w:t>
      </w:r>
      <w:r w:rsidR="00C536AF" w:rsidRPr="008F7EBB">
        <w:rPr>
          <w:rFonts w:ascii="Baskerville Old Face" w:hAnsi="Baskerville Old Face" w:cs="Times New Roman"/>
          <w:b/>
          <w:sz w:val="28"/>
          <w:szCs w:val="28"/>
          <w:u w:val="single"/>
        </w:rPr>
        <w:t xml:space="preserve"> </w:t>
      </w:r>
      <w:r w:rsidRPr="001E79B2">
        <w:rPr>
          <w:rFonts w:ascii="Baskerville Old Face" w:hAnsi="Baskerville Old Face" w:cs="Times New Roman"/>
          <w:b/>
          <w:sz w:val="36"/>
          <w:szCs w:val="36"/>
          <w:u w:val="single"/>
        </w:rPr>
        <w:t>A</w:t>
      </w:r>
      <w:r w:rsidRPr="008F7EBB">
        <w:rPr>
          <w:rFonts w:ascii="Baskerville Old Face" w:hAnsi="Baskerville Old Face" w:cs="Times New Roman"/>
          <w:b/>
          <w:sz w:val="28"/>
          <w:szCs w:val="28"/>
          <w:u w:val="single"/>
        </w:rPr>
        <w:t>RMONIA</w:t>
      </w:r>
      <w:r w:rsidR="00C536AF" w:rsidRPr="008F7EBB">
        <w:rPr>
          <w:rFonts w:ascii="Baskerville Old Face" w:hAnsi="Baskerville Old Face" w:cs="Times New Roman"/>
          <w:b/>
          <w:sz w:val="28"/>
          <w:szCs w:val="28"/>
          <w:u w:val="single"/>
        </w:rPr>
        <w:t>-</w:t>
      </w:r>
      <w:r w:rsidR="008F7EBB">
        <w:rPr>
          <w:rFonts w:ascii="Baskerville Old Face" w:hAnsi="Baskerville Old Face" w:cs="Times New Roman"/>
          <w:b/>
          <w:sz w:val="28"/>
          <w:szCs w:val="28"/>
          <w:u w:val="single"/>
        </w:rPr>
        <w:t xml:space="preserve"> </w:t>
      </w:r>
      <w:r w:rsidR="00C536AF" w:rsidRPr="008F7EBB">
        <w:rPr>
          <w:rFonts w:ascii="Baskerville Old Face" w:hAnsi="Baskerville Old Face" w:cs="Times New Roman"/>
          <w:b/>
          <w:sz w:val="32"/>
          <w:szCs w:val="32"/>
          <w:u w:val="single"/>
        </w:rPr>
        <w:t>2</w:t>
      </w:r>
      <w:r w:rsidR="00C536AF" w:rsidRPr="008F7EBB">
        <w:rPr>
          <w:rFonts w:ascii="Baskerville Old Face" w:hAnsi="Baskerville Old Face" w:cs="Times New Roman"/>
          <w:b/>
          <w:sz w:val="28"/>
          <w:szCs w:val="28"/>
          <w:u w:val="single"/>
        </w:rPr>
        <w:t>016</w:t>
      </w:r>
    </w:p>
    <w:p w:rsidR="002A606C" w:rsidRPr="004054A3" w:rsidRDefault="008F7EBB" w:rsidP="008F7EBB">
      <w:pPr>
        <w:spacing w:line="360" w:lineRule="auto"/>
        <w:ind w:left="2160" w:firstLine="720"/>
        <w:rPr>
          <w:rFonts w:ascii="Times New Roman" w:hAnsi="Times New Roman" w:cs="Times New Roman"/>
          <w:b/>
          <w:sz w:val="28"/>
          <w:szCs w:val="28"/>
          <w:u w:val="single"/>
        </w:rPr>
      </w:pPr>
      <w:r w:rsidRPr="008F7EBB">
        <w:rPr>
          <w:rFonts w:ascii="Baskerville Old Face" w:hAnsi="Baskerville Old Face" w:cs="Times New Roman"/>
          <w:b/>
          <w:sz w:val="28"/>
          <w:szCs w:val="28"/>
        </w:rPr>
        <w:t xml:space="preserve">   </w:t>
      </w:r>
      <w:r w:rsidR="002A606C" w:rsidRPr="001E79B2">
        <w:rPr>
          <w:rFonts w:ascii="Baskerville Old Face" w:hAnsi="Baskerville Old Face" w:cs="Times New Roman"/>
          <w:b/>
          <w:sz w:val="36"/>
          <w:szCs w:val="36"/>
          <w:u w:val="single"/>
        </w:rPr>
        <w:t>M</w:t>
      </w:r>
      <w:r w:rsidR="002A606C" w:rsidRPr="004054A3">
        <w:rPr>
          <w:rFonts w:ascii="Baskerville Old Face" w:hAnsi="Baskerville Old Face" w:cs="Times New Roman"/>
          <w:b/>
          <w:sz w:val="28"/>
          <w:szCs w:val="28"/>
          <w:u w:val="single"/>
        </w:rPr>
        <w:t xml:space="preserve">OOT </w:t>
      </w:r>
      <w:r w:rsidR="002A606C" w:rsidRPr="001E79B2">
        <w:rPr>
          <w:rFonts w:ascii="Baskerville Old Face" w:hAnsi="Baskerville Old Face" w:cs="Times New Roman"/>
          <w:b/>
          <w:sz w:val="36"/>
          <w:szCs w:val="36"/>
          <w:u w:val="single"/>
        </w:rPr>
        <w:t>P</w:t>
      </w:r>
      <w:r w:rsidR="002A606C" w:rsidRPr="004054A3">
        <w:rPr>
          <w:rFonts w:ascii="Baskerville Old Face" w:hAnsi="Baskerville Old Face" w:cs="Times New Roman"/>
          <w:b/>
          <w:sz w:val="28"/>
          <w:szCs w:val="28"/>
          <w:u w:val="single"/>
        </w:rPr>
        <w:t>ROPOSITION</w:t>
      </w:r>
    </w:p>
    <w:p w:rsidR="00742CC8"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36"/>
          <w:szCs w:val="36"/>
        </w:rPr>
        <w:t>O</w:t>
      </w:r>
      <w:r w:rsidRPr="00B54A40">
        <w:rPr>
          <w:rFonts w:ascii="Albertus MT" w:hAnsi="Albertus MT" w:cs="Times New Roman"/>
          <w:sz w:val="24"/>
          <w:szCs w:val="24"/>
        </w:rPr>
        <w:t>lympus is a Sovereign, Socialist, Secular, Democratic Republic</w:t>
      </w:r>
      <w:r w:rsidR="00A14788" w:rsidRPr="00B54A40">
        <w:rPr>
          <w:rFonts w:ascii="Albertus MT" w:hAnsi="Albertus MT" w:cs="Times New Roman"/>
          <w:sz w:val="24"/>
          <w:szCs w:val="24"/>
        </w:rPr>
        <w:t xml:space="preserve"> and a Union of States</w:t>
      </w:r>
      <w:r w:rsidR="00506E25" w:rsidRPr="00B54A40">
        <w:rPr>
          <w:rFonts w:ascii="Albertus MT" w:hAnsi="Albertus MT" w:cs="Times New Roman"/>
          <w:sz w:val="24"/>
          <w:szCs w:val="24"/>
        </w:rPr>
        <w:t xml:space="preserve">. Though </w:t>
      </w:r>
      <w:r w:rsidRPr="00B54A40">
        <w:rPr>
          <w:rFonts w:ascii="Albertus MT" w:hAnsi="Albertus MT" w:cs="Times New Roman"/>
          <w:sz w:val="24"/>
          <w:szCs w:val="24"/>
        </w:rPr>
        <w:t xml:space="preserve">its </w:t>
      </w:r>
      <w:r w:rsidR="00FE4307" w:rsidRPr="00B54A40">
        <w:rPr>
          <w:rFonts w:ascii="Albertus MT" w:hAnsi="Albertus MT" w:cs="Times New Roman"/>
          <w:sz w:val="24"/>
          <w:szCs w:val="24"/>
        </w:rPr>
        <w:t>Constit</w:t>
      </w:r>
      <w:r w:rsidR="005B3F45" w:rsidRPr="00B54A40">
        <w:rPr>
          <w:rFonts w:ascii="Albertus MT" w:hAnsi="Albertus MT" w:cs="Times New Roman"/>
          <w:sz w:val="24"/>
          <w:szCs w:val="24"/>
        </w:rPr>
        <w:t>ution</w:t>
      </w:r>
      <w:r w:rsidR="004C5AB1" w:rsidRPr="00B54A40">
        <w:rPr>
          <w:rFonts w:ascii="Albertus MT" w:hAnsi="Albertus MT" w:cs="Times New Roman"/>
          <w:sz w:val="24"/>
          <w:szCs w:val="24"/>
        </w:rPr>
        <w:t>, Juvenile Justice enactments</w:t>
      </w:r>
      <w:r w:rsidR="00506E25" w:rsidRPr="00B54A40">
        <w:rPr>
          <w:rFonts w:ascii="Albertus MT" w:hAnsi="Albertus MT" w:cs="Times New Roman"/>
          <w:sz w:val="24"/>
          <w:szCs w:val="24"/>
        </w:rPr>
        <w:t xml:space="preserve"> and other laws are similar </w:t>
      </w:r>
      <w:r w:rsidR="005B3F45" w:rsidRPr="00B54A40">
        <w:rPr>
          <w:rFonts w:ascii="Albertus MT" w:hAnsi="Albertus MT" w:cs="Times New Roman"/>
          <w:sz w:val="24"/>
          <w:szCs w:val="24"/>
        </w:rPr>
        <w:t>to</w:t>
      </w:r>
      <w:r w:rsidR="00506E25" w:rsidRPr="00B54A40">
        <w:rPr>
          <w:rFonts w:ascii="Albertus MT" w:hAnsi="Albertus MT" w:cs="Times New Roman"/>
          <w:sz w:val="24"/>
          <w:szCs w:val="24"/>
        </w:rPr>
        <w:t xml:space="preserve"> that of Republic of India, </w:t>
      </w:r>
      <w:r w:rsidR="005B3F45" w:rsidRPr="00B54A40">
        <w:rPr>
          <w:rFonts w:ascii="Albertus MT" w:hAnsi="Albertus MT" w:cs="Times New Roman"/>
          <w:sz w:val="24"/>
          <w:szCs w:val="24"/>
        </w:rPr>
        <w:t>the provisions of Olympian Constitution corresponding to the Article</w:t>
      </w:r>
      <w:r w:rsidR="00506E25" w:rsidRPr="00B54A40">
        <w:rPr>
          <w:rFonts w:ascii="Albertus MT" w:hAnsi="Albertus MT" w:cs="Times New Roman"/>
          <w:sz w:val="24"/>
          <w:szCs w:val="24"/>
        </w:rPr>
        <w:t>s</w:t>
      </w:r>
      <w:r w:rsidR="005B3F45" w:rsidRPr="00B54A40">
        <w:rPr>
          <w:rFonts w:ascii="Albertus MT" w:hAnsi="Albertus MT" w:cs="Times New Roman"/>
          <w:sz w:val="24"/>
          <w:szCs w:val="24"/>
        </w:rPr>
        <w:t xml:space="preserve"> 358 and 359</w:t>
      </w:r>
      <w:r w:rsidR="00506E25" w:rsidRPr="00B54A40">
        <w:rPr>
          <w:rFonts w:ascii="Albertus MT" w:hAnsi="Albertus MT" w:cs="Times New Roman"/>
          <w:sz w:val="24"/>
          <w:szCs w:val="24"/>
        </w:rPr>
        <w:t xml:space="preserve"> of Indian Constitution</w:t>
      </w:r>
      <w:r w:rsidR="00D30A44" w:rsidRPr="00B54A40">
        <w:rPr>
          <w:rFonts w:ascii="Albertus MT" w:hAnsi="Albertus MT" w:cs="Times New Roman"/>
          <w:sz w:val="24"/>
          <w:szCs w:val="24"/>
        </w:rPr>
        <w:t xml:space="preserve"> stand as</w:t>
      </w:r>
      <w:r w:rsidR="004F77CB" w:rsidRPr="00B54A40">
        <w:rPr>
          <w:rFonts w:ascii="Albertus MT" w:hAnsi="Albertus MT" w:cs="Times New Roman"/>
          <w:sz w:val="24"/>
          <w:szCs w:val="24"/>
        </w:rPr>
        <w:t xml:space="preserve"> th</w:t>
      </w:r>
      <w:r w:rsidR="004C5AB1" w:rsidRPr="00B54A40">
        <w:rPr>
          <w:rFonts w:ascii="Albertus MT" w:hAnsi="Albertus MT" w:cs="Times New Roman"/>
          <w:sz w:val="24"/>
          <w:szCs w:val="24"/>
        </w:rPr>
        <w:t>ese Articles</w:t>
      </w:r>
      <w:r w:rsidR="004F77CB" w:rsidRPr="00B54A40">
        <w:rPr>
          <w:rFonts w:ascii="Albertus MT" w:hAnsi="Albertus MT" w:cs="Times New Roman"/>
          <w:sz w:val="24"/>
          <w:szCs w:val="24"/>
        </w:rPr>
        <w:t xml:space="preserve"> stood</w:t>
      </w:r>
      <w:r w:rsidR="00D30A44" w:rsidRPr="00B54A40">
        <w:rPr>
          <w:rFonts w:ascii="Albertus MT" w:hAnsi="Albertus MT" w:cs="Times New Roman"/>
          <w:sz w:val="24"/>
          <w:szCs w:val="24"/>
        </w:rPr>
        <w:t xml:space="preserve"> before the </w:t>
      </w:r>
      <w:r w:rsidR="00742CC8" w:rsidRPr="00B54A40">
        <w:rPr>
          <w:rFonts w:ascii="Albertus MT" w:hAnsi="Albertus MT" w:cs="Times New Roman"/>
          <w:sz w:val="24"/>
          <w:szCs w:val="24"/>
        </w:rPr>
        <w:t>Constitution (</w:t>
      </w:r>
      <w:r w:rsidR="00D30A44" w:rsidRPr="00B54A40">
        <w:rPr>
          <w:rFonts w:ascii="Albertus MT" w:hAnsi="Albertus MT" w:cs="Times New Roman"/>
          <w:sz w:val="24"/>
          <w:szCs w:val="24"/>
        </w:rPr>
        <w:t>44</w:t>
      </w:r>
      <w:r w:rsidR="00D30A44" w:rsidRPr="00B54A40">
        <w:rPr>
          <w:rFonts w:ascii="Albertus MT" w:hAnsi="Albertus MT" w:cs="Times New Roman"/>
          <w:sz w:val="24"/>
          <w:szCs w:val="24"/>
          <w:vertAlign w:val="superscript"/>
        </w:rPr>
        <w:t>th</w:t>
      </w:r>
      <w:r w:rsidR="00742CC8" w:rsidRPr="00B54A40">
        <w:rPr>
          <w:rFonts w:ascii="Albertus MT" w:hAnsi="Albertus MT" w:cs="Times New Roman"/>
          <w:sz w:val="24"/>
          <w:szCs w:val="24"/>
        </w:rPr>
        <w:t xml:space="preserve"> A</w:t>
      </w:r>
      <w:r w:rsidR="00506E25" w:rsidRPr="00B54A40">
        <w:rPr>
          <w:rFonts w:ascii="Albertus MT" w:hAnsi="Albertus MT" w:cs="Times New Roman"/>
          <w:sz w:val="24"/>
          <w:szCs w:val="24"/>
        </w:rPr>
        <w:t>mendment</w:t>
      </w:r>
      <w:r w:rsidR="00742CC8" w:rsidRPr="00B54A40">
        <w:rPr>
          <w:rFonts w:ascii="Albertus MT" w:hAnsi="Albertus MT" w:cs="Times New Roman"/>
          <w:sz w:val="24"/>
          <w:szCs w:val="24"/>
        </w:rPr>
        <w:t>) Act, 1978</w:t>
      </w:r>
      <w:r w:rsidR="00FE4307" w:rsidRPr="00B54A40">
        <w:rPr>
          <w:rFonts w:ascii="Albertus MT" w:hAnsi="Albertus MT" w:cs="Times New Roman"/>
          <w:sz w:val="24"/>
          <w:szCs w:val="24"/>
        </w:rPr>
        <w:t>.</w:t>
      </w:r>
      <w:r w:rsidRPr="00B54A40">
        <w:rPr>
          <w:rFonts w:ascii="Albertus MT" w:hAnsi="Albertus MT" w:cs="Times New Roman"/>
          <w:sz w:val="24"/>
          <w:szCs w:val="24"/>
        </w:rPr>
        <w:t xml:space="preserve"> </w:t>
      </w:r>
    </w:p>
    <w:p w:rsidR="003D51BF" w:rsidRPr="00B54A40" w:rsidRDefault="00FE4307"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 xml:space="preserve"> </w:t>
      </w:r>
      <w:r w:rsidR="003D51BF" w:rsidRPr="00B54A40">
        <w:rPr>
          <w:rFonts w:ascii="Albertus MT" w:hAnsi="Albertus MT" w:cs="Times New Roman"/>
          <w:sz w:val="24"/>
          <w:szCs w:val="24"/>
        </w:rPr>
        <w:t>The Olympians are generally seen as a peace loving clan but the Titans, a minority community within the state, settled in 13 districts spread over 5 states, cause unrest, riots and major political upheavals throughout. They often start violent protests a</w:t>
      </w:r>
      <w:r w:rsidR="00B8758A" w:rsidRPr="00B54A40">
        <w:rPr>
          <w:rFonts w:ascii="Albertus MT" w:hAnsi="Albertus MT" w:cs="Times New Roman"/>
          <w:sz w:val="24"/>
          <w:szCs w:val="24"/>
        </w:rPr>
        <w:t>nd the government t</w:t>
      </w:r>
      <w:r w:rsidR="00A97233" w:rsidRPr="00B54A40">
        <w:rPr>
          <w:rFonts w:ascii="Albertus MT" w:hAnsi="Albertus MT" w:cs="Times New Roman"/>
          <w:sz w:val="24"/>
          <w:szCs w:val="24"/>
        </w:rPr>
        <w:t>akes ruthless</w:t>
      </w:r>
      <w:r w:rsidR="003D51BF" w:rsidRPr="00B54A40">
        <w:rPr>
          <w:rFonts w:ascii="Albertus MT" w:hAnsi="Albertus MT" w:cs="Times New Roman"/>
          <w:sz w:val="24"/>
          <w:szCs w:val="24"/>
        </w:rPr>
        <w:t xml:space="preserve"> steps to control the situation. The leaders of the community don’t pay any heed to the Rules and Regulations </w:t>
      </w:r>
      <w:r w:rsidR="00D30A44" w:rsidRPr="00B54A40">
        <w:rPr>
          <w:rFonts w:ascii="Albertus MT" w:hAnsi="Albertus MT" w:cs="Times New Roman"/>
          <w:sz w:val="24"/>
          <w:szCs w:val="24"/>
        </w:rPr>
        <w:t xml:space="preserve">framed by the government </w:t>
      </w:r>
      <w:r w:rsidR="003D51BF" w:rsidRPr="00B54A40">
        <w:rPr>
          <w:rFonts w:ascii="Albertus MT" w:hAnsi="Albertus MT" w:cs="Times New Roman"/>
          <w:sz w:val="24"/>
          <w:szCs w:val="24"/>
        </w:rPr>
        <w:t xml:space="preserve">and often do acts to threaten the Nation’s peace and security.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Apart from the communal disp</w:t>
      </w:r>
      <w:r w:rsidR="00B8758A" w:rsidRPr="00B54A40">
        <w:rPr>
          <w:rFonts w:ascii="Albertus MT" w:hAnsi="Albertus MT" w:cs="Times New Roman"/>
          <w:sz w:val="24"/>
          <w:szCs w:val="24"/>
        </w:rPr>
        <w:t>arity, the country has also witnessed</w:t>
      </w:r>
      <w:r w:rsidRPr="00B54A40">
        <w:rPr>
          <w:rFonts w:ascii="Albertus MT" w:hAnsi="Albertus MT" w:cs="Times New Roman"/>
          <w:sz w:val="24"/>
          <w:szCs w:val="24"/>
        </w:rPr>
        <w:t xml:space="preserve"> a major power struggle between the three branches of the democracy and the growing tilt of ba</w:t>
      </w:r>
      <w:r w:rsidR="00B8758A" w:rsidRPr="00B54A40">
        <w:rPr>
          <w:rFonts w:ascii="Albertus MT" w:hAnsi="Albertus MT" w:cs="Times New Roman"/>
          <w:sz w:val="24"/>
          <w:szCs w:val="24"/>
        </w:rPr>
        <w:t>lance in favor of the judiciary</w:t>
      </w:r>
      <w:r w:rsidRPr="00B54A40">
        <w:rPr>
          <w:rFonts w:ascii="Albertus MT" w:hAnsi="Albertus MT" w:cs="Times New Roman"/>
          <w:sz w:val="24"/>
          <w:szCs w:val="24"/>
        </w:rPr>
        <w:t xml:space="preserve"> in the wake of judicial activism. Catering to the needs of the state, various judgments wer</w:t>
      </w:r>
      <w:r w:rsidR="00FC0365" w:rsidRPr="00B54A40">
        <w:rPr>
          <w:rFonts w:ascii="Albertus MT" w:hAnsi="Albertus MT" w:cs="Times New Roman"/>
          <w:sz w:val="24"/>
          <w:szCs w:val="24"/>
        </w:rPr>
        <w:t xml:space="preserve">e passed by the Supreme Court </w:t>
      </w:r>
      <w:r w:rsidRPr="00B54A40">
        <w:rPr>
          <w:rFonts w:ascii="Albertus MT" w:hAnsi="Albertus MT" w:cs="Times New Roman"/>
          <w:sz w:val="24"/>
          <w:szCs w:val="24"/>
        </w:rPr>
        <w:t>curta</w:t>
      </w:r>
      <w:r w:rsidR="00D30A44" w:rsidRPr="00B54A40">
        <w:rPr>
          <w:rFonts w:ascii="Albertus MT" w:hAnsi="Albertus MT" w:cs="Times New Roman"/>
          <w:sz w:val="24"/>
          <w:szCs w:val="24"/>
        </w:rPr>
        <w:t>il</w:t>
      </w:r>
      <w:r w:rsidR="00FC0365" w:rsidRPr="00B54A40">
        <w:rPr>
          <w:rFonts w:ascii="Albertus MT" w:hAnsi="Albertus MT" w:cs="Times New Roman"/>
          <w:sz w:val="24"/>
          <w:szCs w:val="24"/>
        </w:rPr>
        <w:t>ing</w:t>
      </w:r>
      <w:r w:rsidR="00D30A44" w:rsidRPr="00B54A40">
        <w:rPr>
          <w:rFonts w:ascii="Albertus MT" w:hAnsi="Albertus MT" w:cs="Times New Roman"/>
          <w:sz w:val="24"/>
          <w:szCs w:val="24"/>
        </w:rPr>
        <w:t xml:space="preserve"> the power</w:t>
      </w:r>
      <w:r w:rsidR="00B8758A" w:rsidRPr="00B54A40">
        <w:rPr>
          <w:rFonts w:ascii="Albertus MT" w:hAnsi="Albertus MT" w:cs="Times New Roman"/>
          <w:sz w:val="24"/>
          <w:szCs w:val="24"/>
        </w:rPr>
        <w:t>s</w:t>
      </w:r>
      <w:r w:rsidR="00D30A44" w:rsidRPr="00B54A40">
        <w:rPr>
          <w:rFonts w:ascii="Albertus MT" w:hAnsi="Albertus MT" w:cs="Times New Roman"/>
          <w:sz w:val="24"/>
          <w:szCs w:val="24"/>
        </w:rPr>
        <w:t xml:space="preserve"> of the legislature. </w:t>
      </w:r>
      <w:r w:rsidRPr="00B54A40">
        <w:rPr>
          <w:rFonts w:ascii="Albertus MT" w:hAnsi="Albertus MT" w:cs="Times New Roman"/>
          <w:sz w:val="24"/>
          <w:szCs w:val="24"/>
        </w:rPr>
        <w:t>It has time and again made</w:t>
      </w:r>
      <w:r w:rsidR="00FC0365" w:rsidRPr="00B54A40">
        <w:rPr>
          <w:rFonts w:ascii="Albertus MT" w:hAnsi="Albertus MT" w:cs="Times New Roman"/>
          <w:sz w:val="24"/>
          <w:szCs w:val="24"/>
        </w:rPr>
        <w:t xml:space="preserve"> rules,</w:t>
      </w:r>
      <w:r w:rsidRPr="00B54A40">
        <w:rPr>
          <w:rFonts w:ascii="Albertus MT" w:hAnsi="Albertus MT" w:cs="Times New Roman"/>
          <w:sz w:val="24"/>
          <w:szCs w:val="24"/>
        </w:rPr>
        <w:t xml:space="preserve"> policies and guidelines, which has irked the government. Thus, the country is going through a period of unrest. </w:t>
      </w:r>
    </w:p>
    <w:p w:rsidR="00C536A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Meanwhile, in the State of Themiscyra, in one of the cities where the Titans are at large, the condition has deteriorated beyond control. It is the nave of all Titan activities. This ci</w:t>
      </w:r>
      <w:r w:rsidR="00FC0365" w:rsidRPr="00B54A40">
        <w:rPr>
          <w:rFonts w:ascii="Albertus MT" w:hAnsi="Albertus MT" w:cs="Times New Roman"/>
          <w:sz w:val="24"/>
          <w:szCs w:val="24"/>
        </w:rPr>
        <w:t>ty has a minority population which</w:t>
      </w:r>
      <w:r w:rsidRPr="00B54A40">
        <w:rPr>
          <w:rFonts w:ascii="Albertus MT" w:hAnsi="Albertus MT" w:cs="Times New Roman"/>
          <w:sz w:val="24"/>
          <w:szCs w:val="24"/>
        </w:rPr>
        <w:t xml:space="preserve"> support</w:t>
      </w:r>
      <w:r w:rsidR="00FC0365" w:rsidRPr="00B54A40">
        <w:rPr>
          <w:rFonts w:ascii="Albertus MT" w:hAnsi="Albertus MT" w:cs="Times New Roman"/>
          <w:sz w:val="24"/>
          <w:szCs w:val="24"/>
        </w:rPr>
        <w:t>s</w:t>
      </w:r>
      <w:r w:rsidRPr="00B54A40">
        <w:rPr>
          <w:rFonts w:ascii="Albertus MT" w:hAnsi="Albertus MT" w:cs="Times New Roman"/>
          <w:sz w:val="24"/>
          <w:szCs w:val="24"/>
        </w:rPr>
        <w:t xml:space="preserve"> the ruling party and the rest are supporters of extremist Titan ideologies. Even schools and colleges are not exempted from the dirty politics and students are seen to be part </w:t>
      </w:r>
      <w:r w:rsidR="00B8758A" w:rsidRPr="00B54A40">
        <w:rPr>
          <w:rFonts w:ascii="Albertus MT" w:hAnsi="Albertus MT" w:cs="Times New Roman"/>
          <w:sz w:val="24"/>
          <w:szCs w:val="24"/>
        </w:rPr>
        <w:t xml:space="preserve">of </w:t>
      </w:r>
      <w:r w:rsidRPr="00B54A40">
        <w:rPr>
          <w:rFonts w:ascii="Albertus MT" w:hAnsi="Albertus MT" w:cs="Times New Roman"/>
          <w:sz w:val="24"/>
          <w:szCs w:val="24"/>
        </w:rPr>
        <w:t xml:space="preserve">various </w:t>
      </w:r>
      <w:r w:rsidR="0014614D" w:rsidRPr="00B54A40">
        <w:rPr>
          <w:rFonts w:ascii="Albertus MT" w:hAnsi="Albertus MT" w:cs="Times New Roman"/>
          <w:sz w:val="24"/>
          <w:szCs w:val="24"/>
        </w:rPr>
        <w:t xml:space="preserve">radical </w:t>
      </w:r>
      <w:r w:rsidRPr="00B54A40">
        <w:rPr>
          <w:rFonts w:ascii="Albertus MT" w:hAnsi="Albertus MT" w:cs="Times New Roman"/>
          <w:sz w:val="24"/>
          <w:szCs w:val="24"/>
        </w:rPr>
        <w:t>associations and groups.</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lastRenderedPageBreak/>
        <w:t>In one of the public schools at Themiscyra, Athena was a meritorious student. She was in her 10</w:t>
      </w:r>
      <w:r w:rsidRPr="00B54A40">
        <w:rPr>
          <w:rFonts w:ascii="Albertus MT" w:hAnsi="Albertus MT" w:cs="Times New Roman"/>
          <w:sz w:val="24"/>
          <w:szCs w:val="24"/>
          <w:vertAlign w:val="superscript"/>
        </w:rPr>
        <w:t>th</w:t>
      </w:r>
      <w:r w:rsidRPr="00B54A40">
        <w:rPr>
          <w:rFonts w:ascii="Albertus MT" w:hAnsi="Albertus MT" w:cs="Times New Roman"/>
          <w:sz w:val="24"/>
          <w:szCs w:val="24"/>
        </w:rPr>
        <w:t xml:space="preserve"> grade and was very dedicated and well performing. She used to work at a call centre to support her family. She was fair, beautiful and very attractive. Poseidon was her batc</w:t>
      </w:r>
      <w:r w:rsidR="00FC0365" w:rsidRPr="00B54A40">
        <w:rPr>
          <w:rFonts w:ascii="Albertus MT" w:hAnsi="Albertus MT" w:cs="Times New Roman"/>
          <w:sz w:val="24"/>
          <w:szCs w:val="24"/>
        </w:rPr>
        <w:t xml:space="preserve">h mate from the same school, </w:t>
      </w:r>
      <w:r w:rsidRPr="00B54A40">
        <w:rPr>
          <w:rFonts w:ascii="Albertus MT" w:hAnsi="Albertus MT" w:cs="Times New Roman"/>
          <w:sz w:val="24"/>
          <w:szCs w:val="24"/>
        </w:rPr>
        <w:t xml:space="preserve">also the best performer in the entire class and an active member of Youth Titan Club.  Poseidon developed feelings towards Athena and tried to approach her now and then but, because of his Titan extremism, she never paid heed towards him. He couldn’t deal with the rejection and with the passage of time, his messages and letters started turning into threats.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Meanwhile, the Parliament passed the Juvenile Justice (Care and Protection) Act, 2015 and it received Presidential assent on 31</w:t>
      </w:r>
      <w:r w:rsidRPr="00B54A40">
        <w:rPr>
          <w:rFonts w:ascii="Albertus MT" w:hAnsi="Albertus MT" w:cs="Times New Roman"/>
          <w:sz w:val="24"/>
          <w:szCs w:val="24"/>
          <w:vertAlign w:val="superscript"/>
        </w:rPr>
        <w:t>st</w:t>
      </w:r>
      <w:r w:rsidRPr="00B54A40">
        <w:rPr>
          <w:rFonts w:ascii="Albertus MT" w:hAnsi="Albertus MT" w:cs="Times New Roman"/>
          <w:sz w:val="24"/>
          <w:szCs w:val="24"/>
        </w:rPr>
        <w:t xml:space="preserve"> December, 2015. It aims to replace the existing Olympian juvenile delinquency law, Juvenile Justice (Care an</w:t>
      </w:r>
      <w:r w:rsidR="00A97233" w:rsidRPr="00B54A40">
        <w:rPr>
          <w:rFonts w:ascii="Albertus MT" w:hAnsi="Albertus MT" w:cs="Times New Roman"/>
          <w:sz w:val="24"/>
          <w:szCs w:val="24"/>
        </w:rPr>
        <w:t>d Protection) Act, 2000, and inter alia provides that</w:t>
      </w:r>
      <w:r w:rsidRPr="00B54A40">
        <w:rPr>
          <w:rFonts w:ascii="Albertus MT" w:hAnsi="Albertus MT" w:cs="Times New Roman"/>
          <w:sz w:val="24"/>
          <w:szCs w:val="24"/>
        </w:rPr>
        <w:t xml:space="preserve"> juveniles in conflict with law within the age group of 16-18, who are involved in heinous offences, can be tried as adults.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On 14</w:t>
      </w:r>
      <w:r w:rsidRPr="00B54A40">
        <w:rPr>
          <w:rFonts w:ascii="Albertus MT" w:hAnsi="Albertus MT" w:cs="Times New Roman"/>
          <w:sz w:val="24"/>
          <w:szCs w:val="24"/>
          <w:vertAlign w:val="superscript"/>
        </w:rPr>
        <w:t>th</w:t>
      </w:r>
      <w:r w:rsidRPr="00B54A40">
        <w:rPr>
          <w:rFonts w:ascii="Albertus MT" w:hAnsi="Albertus MT" w:cs="Times New Roman"/>
          <w:sz w:val="24"/>
          <w:szCs w:val="24"/>
        </w:rPr>
        <w:t xml:space="preserve"> of January, 2016, at around 10:30 pm, while Athena and her friend Hera were returning from their workplace, Athena was abducted by Poseidon and his friend Apollo in a Zord Fecosport car and later thrown near Asphodel Meadows </w:t>
      </w:r>
      <w:r w:rsidR="004F218D" w:rsidRPr="00B54A40">
        <w:rPr>
          <w:rFonts w:ascii="Albertus MT" w:hAnsi="Albertus MT" w:cs="Times New Roman"/>
          <w:sz w:val="24"/>
          <w:szCs w:val="24"/>
        </w:rPr>
        <w:t>Bridge at around 12 a.m</w:t>
      </w:r>
      <w:r w:rsidRPr="00B54A40">
        <w:rPr>
          <w:rFonts w:ascii="Albertus MT" w:hAnsi="Albertus MT" w:cs="Times New Roman"/>
          <w:sz w:val="24"/>
          <w:szCs w:val="24"/>
        </w:rPr>
        <w:t xml:space="preserve">. thinking her to be dead. A student named Zeus was going to his coaching classes via that route at around 8 a.m. and he saw the girl lying on the roadside. He immediately called for the Ambulance services and also informed the police. Athena was taken to the hospital and shockingly it was found that Athena had been raped.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 xml:space="preserve">After hearing Hera’s version, Athena’s parents filed an FIR in the nearest police station accusing Poseidon and Apollo of rape and attempt to murder. The accused were then produced before the Juvenile Justice Board which decided that the accused should be treated as adults in respect of the heinous nature of the offences committed by them.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 xml:space="preserve">Unfortunately, Athena died after a week in the hospital where she was admitted and examined. The accused were now additionally charged with murder and the charge of attempt to murder was deleted.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lastRenderedPageBreak/>
        <w:t>The members of the Youth Titan Club came in support of the accused persons and started rallying and protesting against the decision of the JJ Board.</w:t>
      </w:r>
    </w:p>
    <w:p w:rsidR="003D51BF" w:rsidRPr="00B54A40" w:rsidRDefault="00FB3A4D"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 xml:space="preserve">Uranus and Cronus, the parents of the accused persons, </w:t>
      </w:r>
      <w:r w:rsidR="003D51BF" w:rsidRPr="00B54A40">
        <w:rPr>
          <w:rFonts w:ascii="Albertus MT" w:hAnsi="Albertus MT" w:cs="Times New Roman"/>
          <w:sz w:val="24"/>
          <w:szCs w:val="24"/>
        </w:rPr>
        <w:t>filed an application before the High Court of Themiscyra under Section 482 of the Code of Criminal Procedure, 1973 to quash the proceedings before the J</w:t>
      </w:r>
      <w:r w:rsidRPr="00B54A40">
        <w:rPr>
          <w:rFonts w:ascii="Albertus MT" w:hAnsi="Albertus MT" w:cs="Times New Roman"/>
          <w:sz w:val="24"/>
          <w:szCs w:val="24"/>
        </w:rPr>
        <w:t xml:space="preserve">uvenile </w:t>
      </w:r>
      <w:r w:rsidR="003D51BF" w:rsidRPr="00B54A40">
        <w:rPr>
          <w:rFonts w:ascii="Albertus MT" w:hAnsi="Albertus MT" w:cs="Times New Roman"/>
          <w:sz w:val="24"/>
          <w:szCs w:val="24"/>
        </w:rPr>
        <w:t>J</w:t>
      </w:r>
      <w:r w:rsidRPr="00B54A40">
        <w:rPr>
          <w:rFonts w:ascii="Albertus MT" w:hAnsi="Albertus MT" w:cs="Times New Roman"/>
          <w:sz w:val="24"/>
          <w:szCs w:val="24"/>
        </w:rPr>
        <w:t>ustice</w:t>
      </w:r>
      <w:r w:rsidR="003D51BF" w:rsidRPr="00B54A40">
        <w:rPr>
          <w:rFonts w:ascii="Albertus MT" w:hAnsi="Albertus MT" w:cs="Times New Roman"/>
          <w:sz w:val="24"/>
          <w:szCs w:val="24"/>
        </w:rPr>
        <w:t xml:space="preserve"> Board. One </w:t>
      </w:r>
      <w:r w:rsidR="00FC0365" w:rsidRPr="00B54A40">
        <w:rPr>
          <w:rFonts w:ascii="Albertus MT" w:hAnsi="Albertus MT" w:cs="Times New Roman"/>
          <w:sz w:val="24"/>
          <w:szCs w:val="24"/>
        </w:rPr>
        <w:t xml:space="preserve">of </w:t>
      </w:r>
      <w:r w:rsidR="003D51BF" w:rsidRPr="00B54A40">
        <w:rPr>
          <w:rFonts w:ascii="Albertus MT" w:hAnsi="Albertus MT" w:cs="Times New Roman"/>
          <w:sz w:val="24"/>
          <w:szCs w:val="24"/>
        </w:rPr>
        <w:t>the grounds of challenge was that the Act of 2015 was actually notified on 15</w:t>
      </w:r>
      <w:r w:rsidR="003D51BF" w:rsidRPr="00B54A40">
        <w:rPr>
          <w:rFonts w:ascii="Albertus MT" w:hAnsi="Albertus MT" w:cs="Times New Roman"/>
          <w:sz w:val="24"/>
          <w:szCs w:val="24"/>
          <w:vertAlign w:val="superscript"/>
        </w:rPr>
        <w:t>th</w:t>
      </w:r>
      <w:r w:rsidR="003D51BF" w:rsidRPr="00B54A40">
        <w:rPr>
          <w:rFonts w:ascii="Albertus MT" w:hAnsi="Albertus MT" w:cs="Times New Roman"/>
          <w:sz w:val="24"/>
          <w:szCs w:val="24"/>
        </w:rPr>
        <w:t xml:space="preserve"> January, 2016 and thus, the accused cannot be treated as adults for alleged offences committed. The High Court partly allowed the application based on the grounds raised by the applicants about the date of notification of the Act. It also said that the proceedings shall go on under the old Juvenile Justice Act, 2000.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The government however appealed against this order and</w:t>
      </w:r>
      <w:r w:rsidR="00D1770C" w:rsidRPr="00B54A40">
        <w:rPr>
          <w:rFonts w:ascii="Albertus MT" w:hAnsi="Albertus MT" w:cs="Times New Roman"/>
          <w:sz w:val="24"/>
          <w:szCs w:val="24"/>
        </w:rPr>
        <w:t xml:space="preserve"> directions were given</w:t>
      </w:r>
      <w:r w:rsidR="00560236" w:rsidRPr="00B54A40">
        <w:rPr>
          <w:rFonts w:ascii="Albertus MT" w:hAnsi="Albertus MT" w:cs="Times New Roman"/>
          <w:sz w:val="24"/>
          <w:szCs w:val="24"/>
        </w:rPr>
        <w:t xml:space="preserve"> by it</w:t>
      </w:r>
      <w:r w:rsidR="00D1770C" w:rsidRPr="00B54A40">
        <w:rPr>
          <w:rFonts w:ascii="Albertus MT" w:hAnsi="Albertus MT" w:cs="Times New Roman"/>
          <w:sz w:val="24"/>
          <w:szCs w:val="24"/>
        </w:rPr>
        <w:t xml:space="preserve"> to prevent anyone from meeting the accused</w:t>
      </w:r>
      <w:r w:rsidRPr="00B54A40">
        <w:rPr>
          <w:rFonts w:ascii="Albertus MT" w:hAnsi="Albertus MT" w:cs="Times New Roman"/>
          <w:sz w:val="24"/>
          <w:szCs w:val="24"/>
        </w:rPr>
        <w:t>.</w:t>
      </w:r>
      <w:r w:rsidR="00D1770C" w:rsidRPr="00B54A40">
        <w:rPr>
          <w:rFonts w:ascii="Albertus MT" w:hAnsi="Albertus MT" w:cs="Times New Roman"/>
          <w:sz w:val="24"/>
          <w:szCs w:val="24"/>
        </w:rPr>
        <w:t xml:space="preserve"> When the parents of the accused tried to meet the accused persons, their whereabouts </w:t>
      </w:r>
      <w:r w:rsidR="00144E10" w:rsidRPr="00B54A40">
        <w:rPr>
          <w:rFonts w:ascii="Albertus MT" w:hAnsi="Albertus MT" w:cs="Times New Roman"/>
          <w:sz w:val="24"/>
          <w:szCs w:val="24"/>
        </w:rPr>
        <w:t xml:space="preserve">couldn’t be found. </w:t>
      </w:r>
      <w:r w:rsidRPr="00B54A40">
        <w:rPr>
          <w:rFonts w:ascii="Albertus MT" w:hAnsi="Albertus MT" w:cs="Times New Roman"/>
          <w:sz w:val="24"/>
          <w:szCs w:val="24"/>
        </w:rPr>
        <w:t xml:space="preserve"> </w:t>
      </w:r>
    </w:p>
    <w:p w:rsidR="00144E10"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This caused a major tumult amongst the Titans and they took to arms. The 13 districts at once witnessed large scale violence and panic. Property was destroyed without any discrimination and protests transpired all over the nation. The police took to lathi charge and used water cannons, but that led to more aggression. The insurgence was of such na</w:t>
      </w:r>
      <w:r w:rsidR="000A388A" w:rsidRPr="00B54A40">
        <w:rPr>
          <w:rFonts w:ascii="Albertus MT" w:hAnsi="Albertus MT" w:cs="Times New Roman"/>
          <w:sz w:val="24"/>
          <w:szCs w:val="24"/>
        </w:rPr>
        <w:t>tu</w:t>
      </w:r>
      <w:r w:rsidR="008F6915" w:rsidRPr="00B54A40">
        <w:rPr>
          <w:rFonts w:ascii="Albertus MT" w:hAnsi="Albertus MT" w:cs="Times New Roman"/>
          <w:sz w:val="24"/>
          <w:szCs w:val="24"/>
        </w:rPr>
        <w:t>re that the President declared</w:t>
      </w:r>
      <w:r w:rsidRPr="00B54A40">
        <w:rPr>
          <w:rFonts w:ascii="Albertus MT" w:hAnsi="Albertus MT" w:cs="Times New Roman"/>
          <w:sz w:val="24"/>
          <w:szCs w:val="24"/>
        </w:rPr>
        <w:t xml:space="preserve"> emergency. Many leaders and members of the community were arrested and kept in custody.</w:t>
      </w:r>
      <w:r w:rsidR="000A388A" w:rsidRPr="00B54A40">
        <w:rPr>
          <w:rFonts w:ascii="Albertus MT" w:hAnsi="Albertus MT" w:cs="Times New Roman"/>
          <w:sz w:val="24"/>
          <w:szCs w:val="24"/>
        </w:rPr>
        <w:t xml:space="preserve">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The parents of the accused filed a writ of habeas corpus in the Hig</w:t>
      </w:r>
      <w:r w:rsidR="00C26708" w:rsidRPr="00B54A40">
        <w:rPr>
          <w:rFonts w:ascii="Albertus MT" w:hAnsi="Albertus MT" w:cs="Times New Roman"/>
          <w:sz w:val="24"/>
          <w:szCs w:val="24"/>
        </w:rPr>
        <w:t>h Court but the Co</w:t>
      </w:r>
      <w:r w:rsidR="004F218D" w:rsidRPr="00B54A40">
        <w:rPr>
          <w:rFonts w:ascii="Albertus MT" w:hAnsi="Albertus MT" w:cs="Times New Roman"/>
          <w:sz w:val="24"/>
          <w:szCs w:val="24"/>
        </w:rPr>
        <w:t xml:space="preserve">urt denied </w:t>
      </w:r>
      <w:r w:rsidR="00DC6E98" w:rsidRPr="00B54A40">
        <w:rPr>
          <w:rFonts w:ascii="Albertus MT" w:hAnsi="Albertus MT" w:cs="Times New Roman"/>
          <w:sz w:val="24"/>
          <w:szCs w:val="24"/>
        </w:rPr>
        <w:t>to take</w:t>
      </w:r>
      <w:r w:rsidRPr="00B54A40">
        <w:rPr>
          <w:rFonts w:ascii="Albertus MT" w:hAnsi="Albertus MT" w:cs="Times New Roman"/>
          <w:sz w:val="24"/>
          <w:szCs w:val="24"/>
        </w:rPr>
        <w:t xml:space="preserve"> any action i</w:t>
      </w:r>
      <w:r w:rsidR="00DC6E98" w:rsidRPr="00B54A40">
        <w:rPr>
          <w:rFonts w:ascii="Albertus MT" w:hAnsi="Albertus MT" w:cs="Times New Roman"/>
          <w:sz w:val="24"/>
          <w:szCs w:val="24"/>
        </w:rPr>
        <w:t>n view of the</w:t>
      </w:r>
      <w:r w:rsidR="004F77CB" w:rsidRPr="00B54A40">
        <w:rPr>
          <w:rFonts w:ascii="Albertus MT" w:hAnsi="Albertus MT" w:cs="Times New Roman"/>
          <w:sz w:val="24"/>
          <w:szCs w:val="24"/>
        </w:rPr>
        <w:t xml:space="preserve"> P</w:t>
      </w:r>
      <w:r w:rsidR="00144E10" w:rsidRPr="00B54A40">
        <w:rPr>
          <w:rFonts w:ascii="Albertus MT" w:hAnsi="Albertus MT" w:cs="Times New Roman"/>
          <w:sz w:val="24"/>
          <w:szCs w:val="24"/>
        </w:rPr>
        <w:t>residential order under Art 359 of the Constitution</w:t>
      </w:r>
      <w:r w:rsidR="00DC6E98" w:rsidRPr="00B54A40">
        <w:rPr>
          <w:rFonts w:ascii="Albertus MT" w:hAnsi="Albertus MT" w:cs="Times New Roman"/>
          <w:sz w:val="24"/>
          <w:szCs w:val="24"/>
        </w:rPr>
        <w:t xml:space="preserve"> declaring that no person can move the Court</w:t>
      </w:r>
      <w:r w:rsidR="00681C90" w:rsidRPr="00B54A40">
        <w:rPr>
          <w:rFonts w:ascii="Albertus MT" w:hAnsi="Albertus MT" w:cs="Times New Roman"/>
          <w:sz w:val="24"/>
          <w:szCs w:val="24"/>
        </w:rPr>
        <w:t>s</w:t>
      </w:r>
      <w:r w:rsidR="00DC6E98" w:rsidRPr="00B54A40">
        <w:rPr>
          <w:rFonts w:ascii="Albertus MT" w:hAnsi="Albertus MT" w:cs="Times New Roman"/>
          <w:sz w:val="24"/>
          <w:szCs w:val="24"/>
        </w:rPr>
        <w:t xml:space="preserve"> for the enforcement of any of the rights conferred by Part III</w:t>
      </w:r>
      <w:r w:rsidR="000A388A" w:rsidRPr="00B54A40">
        <w:rPr>
          <w:rFonts w:ascii="Albertus MT" w:hAnsi="Albertus MT" w:cs="Times New Roman"/>
          <w:sz w:val="24"/>
          <w:szCs w:val="24"/>
        </w:rPr>
        <w:t xml:space="preserve"> </w:t>
      </w:r>
      <w:r w:rsidR="004F77CB" w:rsidRPr="00B54A40">
        <w:rPr>
          <w:rFonts w:ascii="Albertus MT" w:hAnsi="Albertus MT" w:cs="Times New Roman"/>
          <w:sz w:val="24"/>
          <w:szCs w:val="24"/>
        </w:rPr>
        <w:t>of the Constitution</w:t>
      </w:r>
      <w:r w:rsidR="008F6915" w:rsidRPr="00B54A40">
        <w:rPr>
          <w:rFonts w:ascii="Albertus MT" w:hAnsi="Albertus MT" w:cs="Times New Roman"/>
          <w:sz w:val="24"/>
          <w:szCs w:val="24"/>
        </w:rPr>
        <w:t xml:space="preserve"> during the proclaimed emergency</w:t>
      </w:r>
      <w:r w:rsidR="00144E10" w:rsidRPr="00B54A40">
        <w:rPr>
          <w:rFonts w:ascii="Albertus MT" w:hAnsi="Albertus MT" w:cs="Times New Roman"/>
          <w:sz w:val="24"/>
          <w:szCs w:val="24"/>
        </w:rPr>
        <w:t>.  Being a</w:t>
      </w:r>
      <w:r w:rsidR="004F77CB" w:rsidRPr="00B54A40">
        <w:rPr>
          <w:rFonts w:ascii="Albertus MT" w:hAnsi="Albertus MT" w:cs="Times New Roman"/>
          <w:sz w:val="24"/>
          <w:szCs w:val="24"/>
        </w:rPr>
        <w:t>ggrieved, the petitioners</w:t>
      </w:r>
      <w:r w:rsidRPr="00B54A40">
        <w:rPr>
          <w:rFonts w:ascii="Albertus MT" w:hAnsi="Albertus MT" w:cs="Times New Roman"/>
          <w:sz w:val="24"/>
          <w:szCs w:val="24"/>
        </w:rPr>
        <w:t xml:space="preserve"> </w:t>
      </w:r>
      <w:r w:rsidR="00144E10" w:rsidRPr="00B54A40">
        <w:rPr>
          <w:rFonts w:ascii="Albertus MT" w:hAnsi="Albertus MT" w:cs="Times New Roman"/>
          <w:sz w:val="24"/>
          <w:szCs w:val="24"/>
        </w:rPr>
        <w:t xml:space="preserve">have </w:t>
      </w:r>
      <w:r w:rsidRPr="00B54A40">
        <w:rPr>
          <w:rFonts w:ascii="Albertus MT" w:hAnsi="Albertus MT" w:cs="Times New Roman"/>
          <w:sz w:val="24"/>
          <w:szCs w:val="24"/>
        </w:rPr>
        <w:t>moved the Supreme Court.</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 xml:space="preserve">Meanwhile, an NGO named Troy has also filed a petition in the Supreme Court, challenging the constitutionality of the </w:t>
      </w:r>
      <w:r w:rsidR="00A97233" w:rsidRPr="00B54A40">
        <w:rPr>
          <w:rFonts w:ascii="Albertus MT" w:hAnsi="Albertus MT" w:cs="Times New Roman"/>
          <w:sz w:val="24"/>
          <w:szCs w:val="24"/>
        </w:rPr>
        <w:t xml:space="preserve">new </w:t>
      </w:r>
      <w:r w:rsidRPr="00B54A40">
        <w:rPr>
          <w:rFonts w:ascii="Albertus MT" w:hAnsi="Albertus MT" w:cs="Times New Roman"/>
          <w:sz w:val="24"/>
          <w:szCs w:val="24"/>
        </w:rPr>
        <w:t>JJ Act</w:t>
      </w:r>
      <w:r w:rsidR="006F7ED5" w:rsidRPr="00B54A40">
        <w:rPr>
          <w:rFonts w:ascii="Albertus MT" w:hAnsi="Albertus MT" w:cs="Times New Roman"/>
          <w:sz w:val="24"/>
          <w:szCs w:val="24"/>
        </w:rPr>
        <w:t xml:space="preserve"> provisions</w:t>
      </w:r>
      <w:r w:rsidR="003B6436" w:rsidRPr="00B54A40">
        <w:rPr>
          <w:rFonts w:ascii="Albertus MT" w:hAnsi="Albertus MT" w:cs="Times New Roman"/>
          <w:sz w:val="24"/>
          <w:szCs w:val="24"/>
        </w:rPr>
        <w:t xml:space="preserve"> </w:t>
      </w:r>
      <w:r w:rsidR="00086928" w:rsidRPr="00B54A40">
        <w:rPr>
          <w:rFonts w:ascii="Albertus MT" w:hAnsi="Albertus MT" w:cs="Times New Roman"/>
          <w:sz w:val="24"/>
          <w:szCs w:val="24"/>
        </w:rPr>
        <w:t>concerning the differenti</w:t>
      </w:r>
      <w:r w:rsidR="008F6915" w:rsidRPr="00B54A40">
        <w:rPr>
          <w:rFonts w:ascii="Albertus MT" w:hAnsi="Albertus MT" w:cs="Times New Roman"/>
          <w:sz w:val="24"/>
          <w:szCs w:val="24"/>
        </w:rPr>
        <w:t>al treatment to 16-18 age group</w:t>
      </w:r>
      <w:r w:rsidR="00DC6E98" w:rsidRPr="00B54A40">
        <w:rPr>
          <w:rFonts w:ascii="Albertus MT" w:hAnsi="Albertus MT" w:cs="Times New Roman"/>
          <w:sz w:val="24"/>
          <w:szCs w:val="24"/>
        </w:rPr>
        <w:t xml:space="preserve"> </w:t>
      </w:r>
      <w:r w:rsidR="00086928" w:rsidRPr="00B54A40">
        <w:rPr>
          <w:rFonts w:ascii="Albertus MT" w:hAnsi="Albertus MT" w:cs="Times New Roman"/>
          <w:sz w:val="24"/>
          <w:szCs w:val="24"/>
        </w:rPr>
        <w:t xml:space="preserve">and contended </w:t>
      </w:r>
      <w:r w:rsidR="00A97233" w:rsidRPr="00B54A40">
        <w:rPr>
          <w:rFonts w:ascii="Albertus MT" w:hAnsi="Albertus MT" w:cs="Times New Roman"/>
          <w:sz w:val="24"/>
          <w:szCs w:val="24"/>
        </w:rPr>
        <w:t xml:space="preserve">inter alia </w:t>
      </w:r>
      <w:r w:rsidR="00086928" w:rsidRPr="00B54A40">
        <w:rPr>
          <w:rFonts w:ascii="Albertus MT" w:hAnsi="Albertus MT" w:cs="Times New Roman"/>
          <w:sz w:val="24"/>
          <w:szCs w:val="24"/>
        </w:rPr>
        <w:t xml:space="preserve">that the </w:t>
      </w:r>
      <w:r w:rsidR="004F77CB" w:rsidRPr="00B54A40">
        <w:rPr>
          <w:rFonts w:ascii="Albertus MT" w:hAnsi="Albertus MT" w:cs="Times New Roman"/>
          <w:sz w:val="24"/>
          <w:szCs w:val="24"/>
        </w:rPr>
        <w:t>such</w:t>
      </w:r>
      <w:r w:rsidR="00086928" w:rsidRPr="00B54A40">
        <w:rPr>
          <w:rFonts w:ascii="Albertus MT" w:hAnsi="Albertus MT" w:cs="Times New Roman"/>
          <w:sz w:val="24"/>
          <w:szCs w:val="24"/>
        </w:rPr>
        <w:t xml:space="preserve"> provisions are</w:t>
      </w:r>
      <w:r w:rsidRPr="00B54A40">
        <w:rPr>
          <w:rFonts w:ascii="Albertus MT" w:hAnsi="Albertus MT" w:cs="Times New Roman"/>
          <w:sz w:val="24"/>
          <w:szCs w:val="24"/>
        </w:rPr>
        <w:t xml:space="preserve"> violative of Art 14 on grounds of inequality and arbitrariness and also violative of Art 21 of the </w:t>
      </w:r>
      <w:r w:rsidRPr="00B54A40">
        <w:rPr>
          <w:rFonts w:ascii="Albertus MT" w:hAnsi="Albertus MT" w:cs="Times New Roman"/>
          <w:sz w:val="24"/>
          <w:szCs w:val="24"/>
        </w:rPr>
        <w:lastRenderedPageBreak/>
        <w:t xml:space="preserve">Constitution of Olympus. Another NGO by the name of Atlas has filed a PIL against the violation of fundamental rights </w:t>
      </w:r>
      <w:r w:rsidR="00EA73DB" w:rsidRPr="00B54A40">
        <w:rPr>
          <w:rFonts w:ascii="Albertus MT" w:hAnsi="Albertus MT" w:cs="Times New Roman"/>
          <w:sz w:val="24"/>
          <w:szCs w:val="24"/>
        </w:rPr>
        <w:t>due to illegal detentions of</w:t>
      </w:r>
      <w:r w:rsidRPr="00B54A40">
        <w:rPr>
          <w:rFonts w:ascii="Albertus MT" w:hAnsi="Albertus MT" w:cs="Times New Roman"/>
          <w:sz w:val="24"/>
          <w:szCs w:val="24"/>
        </w:rPr>
        <w:t xml:space="preserve"> many members of the Titans. </w:t>
      </w:r>
    </w:p>
    <w:p w:rsidR="003D51BF" w:rsidRPr="00B54A40" w:rsidRDefault="003D51BF" w:rsidP="00B6218D">
      <w:pPr>
        <w:spacing w:line="360" w:lineRule="auto"/>
        <w:jc w:val="both"/>
        <w:rPr>
          <w:rFonts w:ascii="Albertus MT" w:hAnsi="Albertus MT" w:cs="Times New Roman"/>
          <w:sz w:val="24"/>
          <w:szCs w:val="24"/>
        </w:rPr>
      </w:pPr>
      <w:r w:rsidRPr="00B54A40">
        <w:rPr>
          <w:rFonts w:ascii="Albertus MT" w:hAnsi="Albertus MT" w:cs="Times New Roman"/>
          <w:sz w:val="24"/>
          <w:szCs w:val="24"/>
        </w:rPr>
        <w:t>The Supreme Court has clubbed all the matters and the hearing is to happen today.</w:t>
      </w:r>
    </w:p>
    <w:p w:rsidR="00960AAC" w:rsidRPr="00B54A40" w:rsidRDefault="00B54A40" w:rsidP="00B6218D">
      <w:pPr>
        <w:spacing w:line="360" w:lineRule="auto"/>
        <w:jc w:val="both"/>
        <w:rPr>
          <w:rFonts w:ascii="Albertus MT" w:hAnsi="Albertus MT" w:cs="Times New Roman"/>
          <w:i/>
          <w:sz w:val="24"/>
          <w:szCs w:val="24"/>
          <w:shd w:val="clear" w:color="auto" w:fill="FFFFFF"/>
        </w:rPr>
      </w:pPr>
      <w:r w:rsidRPr="00B54A40">
        <w:rPr>
          <w:rFonts w:ascii="Albertus MT" w:hAnsi="Albertus MT" w:cs="Times New Roman"/>
          <w:b/>
          <w:sz w:val="24"/>
          <w:szCs w:val="24"/>
          <w:shd w:val="clear" w:color="auto" w:fill="FFFFFF"/>
        </w:rPr>
        <w:t>NOTE :</w:t>
      </w:r>
      <w:r w:rsidRPr="00B54A40">
        <w:rPr>
          <w:rFonts w:ascii="Albertus MT" w:hAnsi="Albertus MT" w:cs="Times New Roman"/>
          <w:i/>
          <w:sz w:val="24"/>
          <w:szCs w:val="24"/>
          <w:shd w:val="clear" w:color="auto" w:fill="FFFFFF"/>
        </w:rPr>
        <w:t xml:space="preserve"> </w:t>
      </w:r>
      <w:r w:rsidR="00B6218D" w:rsidRPr="00B54A40">
        <w:rPr>
          <w:rFonts w:ascii="Albertus MT" w:hAnsi="Albertus MT" w:cs="Times New Roman"/>
          <w:i/>
          <w:sz w:val="24"/>
          <w:szCs w:val="24"/>
          <w:shd w:val="clear" w:color="auto" w:fill="FFFFFF"/>
        </w:rPr>
        <w:t>All characters appearing in this work are fictitious. Any resemblance to real persons, living or dead is purely coincidental.</w:t>
      </w:r>
      <w:r w:rsidR="006E6AEA" w:rsidRPr="00B54A40">
        <w:rPr>
          <w:rFonts w:ascii="Albertus MT" w:hAnsi="Albertus MT" w:cs="Times New Roman"/>
          <w:i/>
          <w:sz w:val="24"/>
          <w:szCs w:val="24"/>
          <w:shd w:val="clear" w:color="auto" w:fill="FFFFFF"/>
        </w:rPr>
        <w:t xml:space="preserve"> </w:t>
      </w:r>
    </w:p>
    <w:sectPr w:rsidR="00960AAC" w:rsidRPr="00B54A40" w:rsidSect="008F7EBB">
      <w:headerReference w:type="even" r:id="rId7"/>
      <w:headerReference w:type="default" r:id="rId8"/>
      <w:footerReference w:type="default" r:id="rId9"/>
      <w:headerReference w:type="first" r:id="rId10"/>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51" w:rsidRDefault="00DC2D51" w:rsidP="00C536AF">
      <w:pPr>
        <w:spacing w:after="0" w:line="240" w:lineRule="auto"/>
      </w:pPr>
      <w:r>
        <w:separator/>
      </w:r>
    </w:p>
  </w:endnote>
  <w:endnote w:type="continuationSeparator" w:id="1">
    <w:p w:rsidR="00DC2D51" w:rsidRDefault="00DC2D51" w:rsidP="00C53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Albertus MT">
    <w:panose1 w:val="020E06020303040203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3EB" w:rsidRDefault="002633EB">
    <w:pPr>
      <w:pStyle w:val="Footer"/>
      <w:pBdr>
        <w:top w:val="thinThickSmallGap" w:sz="24" w:space="1" w:color="622423" w:themeColor="accent2" w:themeShade="7F"/>
      </w:pBdr>
      <w:rPr>
        <w:rFonts w:asciiTheme="majorHAnsi" w:hAnsiTheme="majorHAnsi"/>
      </w:rPr>
    </w:pPr>
    <w:r>
      <w:rPr>
        <w:rFonts w:ascii="Times New Roman" w:hAnsi="Times New Roman" w:cs="Times New Roman"/>
        <w:sz w:val="20"/>
        <w:szCs w:val="20"/>
      </w:rPr>
      <w:t xml:space="preserve">© 2016 MS LAW COLLEGE ALL RIGHTS RESERVED </w:t>
    </w:r>
    <w:r>
      <w:rPr>
        <w:rFonts w:asciiTheme="majorHAnsi" w:hAnsiTheme="majorHAnsi"/>
      </w:rPr>
      <w:ptab w:relativeTo="margin" w:alignment="right" w:leader="none"/>
    </w:r>
    <w:r>
      <w:rPr>
        <w:rFonts w:asciiTheme="majorHAnsi" w:hAnsiTheme="majorHAnsi"/>
      </w:rPr>
      <w:t xml:space="preserve">Page </w:t>
    </w:r>
    <w:fldSimple w:instr=" PAGE   \* MERGEFORMAT ">
      <w:r w:rsidR="001E79B2" w:rsidRPr="001E79B2">
        <w:rPr>
          <w:rFonts w:asciiTheme="majorHAnsi" w:hAnsiTheme="majorHAnsi"/>
          <w:noProof/>
        </w:rPr>
        <w:t>1</w:t>
      </w:r>
    </w:fldSimple>
  </w:p>
  <w:p w:rsidR="00C536AF" w:rsidRDefault="00C536AF" w:rsidP="000F1575">
    <w:pPr>
      <w:pStyle w:val="Footer"/>
      <w:tabs>
        <w:tab w:val="clear" w:pos="4513"/>
        <w:tab w:val="clear" w:pos="9026"/>
        <w:tab w:val="left" w:pos="106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51" w:rsidRDefault="00DC2D51" w:rsidP="00C536AF">
      <w:pPr>
        <w:spacing w:after="0" w:line="240" w:lineRule="auto"/>
      </w:pPr>
      <w:r>
        <w:separator/>
      </w:r>
    </w:p>
  </w:footnote>
  <w:footnote w:type="continuationSeparator" w:id="1">
    <w:p w:rsidR="00DC2D51" w:rsidRDefault="00DC2D51" w:rsidP="00C536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BB" w:rsidRDefault="008F7E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032" o:spid="_x0000_s18434" type="#_x0000_t75" style="position:absolute;margin-left:0;margin-top:0;width:516.5pt;height:384.65pt;z-index:-251657216;mso-position-horizontal:center;mso-position-horizontal-relative:margin;mso-position-vertical:center;mso-position-vertical-relative:margin" o:allowincell="f">
          <v:imagedata r:id="rId1" o:title="Armonia 2016 Logo without olives copy"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BB" w:rsidRDefault="008F7E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033" o:spid="_x0000_s18435" type="#_x0000_t75" style="position:absolute;margin-left:0;margin-top:0;width:516.5pt;height:384.65pt;z-index:-251656192;mso-position-horizontal:center;mso-position-horizontal-relative:margin;mso-position-vertical:center;mso-position-vertical-relative:margin" o:allowincell="f">
          <v:imagedata r:id="rId1" o:title="Armonia 2016 Logo without olives copy"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EBB" w:rsidRDefault="008F7E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1031" o:spid="_x0000_s18433" type="#_x0000_t75" style="position:absolute;margin-left:0;margin-top:0;width:516.5pt;height:384.65pt;z-index:-251658240;mso-position-horizontal:center;mso-position-horizontal-relative:margin;mso-position-vertical:center;mso-position-vertical-relative:margin" o:allowincell="f">
          <v:imagedata r:id="rId1" o:title="Armonia 2016 Logo without olives copy"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hdrShapeDefaults>
    <o:shapedefaults v:ext="edit" spidmax="19458"/>
    <o:shapelayout v:ext="edit">
      <o:idmap v:ext="edit" data="18"/>
    </o:shapelayout>
  </w:hdrShapeDefaults>
  <w:footnotePr>
    <w:footnote w:id="0"/>
    <w:footnote w:id="1"/>
  </w:footnotePr>
  <w:endnotePr>
    <w:endnote w:id="0"/>
    <w:endnote w:id="1"/>
  </w:endnotePr>
  <w:compat/>
  <w:rsids>
    <w:rsidRoot w:val="003D51BF"/>
    <w:rsid w:val="00086928"/>
    <w:rsid w:val="00090F39"/>
    <w:rsid w:val="000A388A"/>
    <w:rsid w:val="000F1575"/>
    <w:rsid w:val="00144E10"/>
    <w:rsid w:val="0014614D"/>
    <w:rsid w:val="0016388C"/>
    <w:rsid w:val="00174929"/>
    <w:rsid w:val="001B6352"/>
    <w:rsid w:val="001E79B2"/>
    <w:rsid w:val="001F2D63"/>
    <w:rsid w:val="002633EB"/>
    <w:rsid w:val="002A606C"/>
    <w:rsid w:val="003B6436"/>
    <w:rsid w:val="003C5FD3"/>
    <w:rsid w:val="003D51BF"/>
    <w:rsid w:val="003E7D80"/>
    <w:rsid w:val="004054A3"/>
    <w:rsid w:val="00422060"/>
    <w:rsid w:val="004754F0"/>
    <w:rsid w:val="004A2AA4"/>
    <w:rsid w:val="004C5AB1"/>
    <w:rsid w:val="004F1050"/>
    <w:rsid w:val="004F218D"/>
    <w:rsid w:val="004F77CB"/>
    <w:rsid w:val="00506E25"/>
    <w:rsid w:val="00560236"/>
    <w:rsid w:val="005B3F45"/>
    <w:rsid w:val="00681C90"/>
    <w:rsid w:val="006E6AEA"/>
    <w:rsid w:val="006F7ED5"/>
    <w:rsid w:val="00715B63"/>
    <w:rsid w:val="00742CC8"/>
    <w:rsid w:val="007764AE"/>
    <w:rsid w:val="008B2BC5"/>
    <w:rsid w:val="008F6915"/>
    <w:rsid w:val="008F7EBB"/>
    <w:rsid w:val="00960AAC"/>
    <w:rsid w:val="00A14788"/>
    <w:rsid w:val="00A74295"/>
    <w:rsid w:val="00A97233"/>
    <w:rsid w:val="00AC2B39"/>
    <w:rsid w:val="00B21BA2"/>
    <w:rsid w:val="00B54A40"/>
    <w:rsid w:val="00B6218D"/>
    <w:rsid w:val="00B8758A"/>
    <w:rsid w:val="00C26708"/>
    <w:rsid w:val="00C45AF3"/>
    <w:rsid w:val="00C536AF"/>
    <w:rsid w:val="00CC3A1B"/>
    <w:rsid w:val="00D1770C"/>
    <w:rsid w:val="00D30A44"/>
    <w:rsid w:val="00D53E35"/>
    <w:rsid w:val="00DC2D51"/>
    <w:rsid w:val="00DC6E98"/>
    <w:rsid w:val="00E04A51"/>
    <w:rsid w:val="00EA73DB"/>
    <w:rsid w:val="00FB3A4D"/>
    <w:rsid w:val="00FC0365"/>
    <w:rsid w:val="00FE4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6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36AF"/>
  </w:style>
  <w:style w:type="paragraph" w:styleId="Footer">
    <w:name w:val="footer"/>
    <w:basedOn w:val="Normal"/>
    <w:link w:val="FooterChar"/>
    <w:uiPriority w:val="99"/>
    <w:unhideWhenUsed/>
    <w:rsid w:val="00C53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6AF"/>
  </w:style>
  <w:style w:type="paragraph" w:styleId="ListParagraph">
    <w:name w:val="List Paragraph"/>
    <w:basedOn w:val="Normal"/>
    <w:uiPriority w:val="34"/>
    <w:qFormat/>
    <w:rsid w:val="00AC2B39"/>
    <w:pPr>
      <w:ind w:left="720"/>
      <w:contextualSpacing/>
    </w:pPr>
  </w:style>
  <w:style w:type="paragraph" w:styleId="BalloonText">
    <w:name w:val="Balloon Text"/>
    <w:basedOn w:val="Normal"/>
    <w:link w:val="BalloonTextChar"/>
    <w:uiPriority w:val="99"/>
    <w:semiHidden/>
    <w:unhideWhenUsed/>
    <w:rsid w:val="006E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A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7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96B85-6599-422D-B84A-8C497396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User</cp:lastModifiedBy>
  <cp:revision>20</cp:revision>
  <cp:lastPrinted>2016-01-24T13:58:00Z</cp:lastPrinted>
  <dcterms:created xsi:type="dcterms:W3CDTF">2016-01-21T12:24:00Z</dcterms:created>
  <dcterms:modified xsi:type="dcterms:W3CDTF">2016-01-24T14:02:00Z</dcterms:modified>
</cp:coreProperties>
</file>