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552" w:rsidRPr="000C7552" w:rsidRDefault="000C7552" w:rsidP="000C7552">
      <w:pPr>
        <w:spacing w:after="0"/>
        <w:jc w:val="center"/>
        <w:rPr>
          <w:rFonts w:ascii="Garamond" w:hAnsi="Garamond" w:cs="Times New Roman"/>
          <w:b/>
          <w:sz w:val="32"/>
          <w:szCs w:val="24"/>
        </w:rPr>
      </w:pPr>
      <w:r w:rsidRPr="000C7552">
        <w:rPr>
          <w:rFonts w:ascii="Garamond" w:hAnsi="Garamond" w:cs="Times New Roman"/>
          <w:b/>
          <w:sz w:val="32"/>
          <w:szCs w:val="24"/>
        </w:rPr>
        <w:t xml:space="preserve">International </w:t>
      </w:r>
      <w:r w:rsidR="006710C5" w:rsidRPr="000C7552">
        <w:rPr>
          <w:rFonts w:ascii="Garamond" w:hAnsi="Garamond" w:cs="Times New Roman"/>
          <w:b/>
          <w:sz w:val="32"/>
          <w:szCs w:val="24"/>
        </w:rPr>
        <w:t xml:space="preserve">Conference </w:t>
      </w:r>
    </w:p>
    <w:p w:rsidR="000C7552" w:rsidRPr="000C7552" w:rsidRDefault="000D67A5" w:rsidP="000C7552">
      <w:pPr>
        <w:spacing w:after="0"/>
        <w:jc w:val="center"/>
        <w:rPr>
          <w:rFonts w:ascii="Times New Roman" w:hAnsi="Times New Roman" w:cs="Times New Roman"/>
          <w:sz w:val="32"/>
          <w:szCs w:val="24"/>
        </w:rPr>
      </w:pPr>
      <w:proofErr w:type="gramStart"/>
      <w:r>
        <w:rPr>
          <w:rFonts w:ascii="Garamond" w:hAnsi="Garamond" w:cs="Times New Roman"/>
          <w:sz w:val="32"/>
          <w:szCs w:val="24"/>
        </w:rPr>
        <w:t>o</w:t>
      </w:r>
      <w:r w:rsidR="000C7552" w:rsidRPr="000C7552">
        <w:rPr>
          <w:rFonts w:ascii="Garamond" w:hAnsi="Garamond" w:cs="Times New Roman"/>
          <w:sz w:val="32"/>
          <w:szCs w:val="24"/>
        </w:rPr>
        <w:t>n</w:t>
      </w:r>
      <w:proofErr w:type="gramEnd"/>
      <w:r w:rsidR="000C7552" w:rsidRPr="000C7552">
        <w:rPr>
          <w:rFonts w:ascii="Times New Roman" w:hAnsi="Times New Roman" w:cs="Times New Roman"/>
          <w:sz w:val="32"/>
          <w:szCs w:val="24"/>
        </w:rPr>
        <w:t xml:space="preserve"> </w:t>
      </w:r>
    </w:p>
    <w:p w:rsidR="006710C5" w:rsidRPr="000C7552" w:rsidRDefault="006710C5" w:rsidP="006710C5">
      <w:pPr>
        <w:jc w:val="center"/>
        <w:rPr>
          <w:rFonts w:ascii="Times New Roman" w:hAnsi="Times New Roman" w:cs="Times New Roman"/>
          <w:sz w:val="36"/>
          <w:szCs w:val="24"/>
        </w:rPr>
      </w:pPr>
      <w:r w:rsidRPr="000C7552">
        <w:rPr>
          <w:rFonts w:ascii="Times New Roman" w:hAnsi="Times New Roman" w:cs="Times New Roman"/>
          <w:sz w:val="36"/>
          <w:szCs w:val="24"/>
        </w:rPr>
        <w:t>United Nations at 70</w:t>
      </w:r>
    </w:p>
    <w:p w:rsidR="000C7552" w:rsidRPr="000C7552" w:rsidRDefault="006710C5" w:rsidP="006710C5">
      <w:pPr>
        <w:jc w:val="center"/>
        <w:rPr>
          <w:rFonts w:ascii="Times New Roman" w:hAnsi="Times New Roman" w:cs="Times New Roman"/>
          <w:sz w:val="28"/>
          <w:szCs w:val="24"/>
        </w:rPr>
      </w:pPr>
      <w:r w:rsidRPr="000C7552">
        <w:rPr>
          <w:rFonts w:ascii="Times New Roman" w:hAnsi="Times New Roman" w:cs="Times New Roman"/>
          <w:sz w:val="28"/>
          <w:szCs w:val="24"/>
        </w:rPr>
        <w:t xml:space="preserve">Amity Law School Centre – II, Amity University, Noida </w:t>
      </w:r>
    </w:p>
    <w:p w:rsidR="006710C5" w:rsidRPr="006264C3" w:rsidRDefault="006710C5" w:rsidP="006710C5">
      <w:pPr>
        <w:jc w:val="center"/>
        <w:rPr>
          <w:rFonts w:ascii="Times New Roman" w:hAnsi="Times New Roman" w:cs="Times New Roman"/>
          <w:sz w:val="24"/>
          <w:szCs w:val="24"/>
        </w:rPr>
      </w:pPr>
      <w:proofErr w:type="gramStart"/>
      <w:r w:rsidRPr="000C7552">
        <w:rPr>
          <w:rFonts w:ascii="Times New Roman" w:hAnsi="Times New Roman" w:cs="Times New Roman"/>
          <w:sz w:val="28"/>
          <w:szCs w:val="24"/>
        </w:rPr>
        <w:t>on</w:t>
      </w:r>
      <w:proofErr w:type="gramEnd"/>
      <w:r w:rsidRPr="000C7552">
        <w:rPr>
          <w:rFonts w:ascii="Times New Roman" w:hAnsi="Times New Roman" w:cs="Times New Roman"/>
          <w:sz w:val="28"/>
          <w:szCs w:val="24"/>
        </w:rPr>
        <w:t xml:space="preserve"> </w:t>
      </w:r>
      <w:r w:rsidR="008E2569" w:rsidRPr="000C7552">
        <w:rPr>
          <w:rFonts w:ascii="Times New Roman" w:hAnsi="Times New Roman" w:cs="Times New Roman"/>
          <w:sz w:val="28"/>
          <w:szCs w:val="24"/>
        </w:rPr>
        <w:t>February</w:t>
      </w:r>
      <w:r w:rsidRPr="000C7552">
        <w:rPr>
          <w:rFonts w:ascii="Times New Roman" w:hAnsi="Times New Roman" w:cs="Times New Roman"/>
          <w:sz w:val="28"/>
          <w:szCs w:val="24"/>
        </w:rPr>
        <w:t xml:space="preserve"> </w:t>
      </w:r>
      <w:r w:rsidR="0037380B" w:rsidRPr="000C7552">
        <w:rPr>
          <w:rFonts w:ascii="Times New Roman" w:hAnsi="Times New Roman" w:cs="Times New Roman"/>
          <w:sz w:val="28"/>
          <w:szCs w:val="24"/>
        </w:rPr>
        <w:t>4-5</w:t>
      </w:r>
      <w:r w:rsidR="0037380B">
        <w:rPr>
          <w:rFonts w:ascii="Times New Roman" w:hAnsi="Times New Roman" w:cs="Times New Roman"/>
          <w:sz w:val="28"/>
          <w:szCs w:val="24"/>
        </w:rPr>
        <w:t>,</w:t>
      </w:r>
      <w:r w:rsidR="0037380B" w:rsidRPr="000C7552">
        <w:rPr>
          <w:rFonts w:ascii="Times New Roman" w:hAnsi="Times New Roman" w:cs="Times New Roman"/>
          <w:sz w:val="28"/>
          <w:szCs w:val="24"/>
        </w:rPr>
        <w:t xml:space="preserve"> </w:t>
      </w:r>
      <w:r w:rsidRPr="000C7552">
        <w:rPr>
          <w:rFonts w:ascii="Times New Roman" w:hAnsi="Times New Roman" w:cs="Times New Roman"/>
          <w:sz w:val="28"/>
          <w:szCs w:val="24"/>
        </w:rPr>
        <w:t>2016</w:t>
      </w:r>
    </w:p>
    <w:p w:rsidR="006710C5" w:rsidRPr="006264C3" w:rsidRDefault="006710C5" w:rsidP="002A25F9">
      <w:pPr>
        <w:jc w:val="center"/>
        <w:rPr>
          <w:rFonts w:ascii="Times New Roman" w:hAnsi="Times New Roman" w:cs="Times New Roman"/>
          <w:sz w:val="24"/>
          <w:szCs w:val="24"/>
        </w:rPr>
      </w:pPr>
      <w:r w:rsidRPr="006264C3">
        <w:rPr>
          <w:rFonts w:ascii="Times New Roman" w:hAnsi="Times New Roman" w:cs="Times New Roman"/>
          <w:sz w:val="24"/>
          <w:szCs w:val="24"/>
        </w:rPr>
        <w:t>CALL FOR PAPERS</w:t>
      </w:r>
    </w:p>
    <w:p w:rsidR="005D435F" w:rsidRPr="005D435F" w:rsidRDefault="006710C5" w:rsidP="002A25F9">
      <w:pPr>
        <w:ind w:left="720"/>
        <w:jc w:val="both"/>
        <w:rPr>
          <w:rFonts w:ascii="Times New Roman" w:hAnsi="Times New Roman" w:cs="Times New Roman"/>
          <w:sz w:val="24"/>
          <w:szCs w:val="24"/>
        </w:rPr>
      </w:pPr>
      <w:r w:rsidRPr="00A93ACC">
        <w:rPr>
          <w:rFonts w:ascii="Times New Roman" w:hAnsi="Times New Roman" w:cs="Times New Roman"/>
          <w:sz w:val="24"/>
          <w:szCs w:val="24"/>
        </w:rPr>
        <w:t>Since its inception in 1945, the United Nations (UN) has become the foremost forum to address issues that transcend national boundaries and cannot be resolved by any one country acting alone. </w:t>
      </w:r>
      <w:r>
        <w:rPr>
          <w:rFonts w:ascii="Times New Roman" w:hAnsi="Times New Roman" w:cs="Times New Roman"/>
          <w:sz w:val="24"/>
          <w:szCs w:val="24"/>
        </w:rPr>
        <w:t xml:space="preserve">UN has </w:t>
      </w:r>
      <w:r w:rsidRPr="006264C3">
        <w:rPr>
          <w:rFonts w:ascii="Times New Roman" w:hAnsi="Times New Roman" w:cs="Times New Roman"/>
          <w:sz w:val="24"/>
          <w:szCs w:val="24"/>
        </w:rPr>
        <w:t xml:space="preserve">grown </w:t>
      </w:r>
      <w:r w:rsidRPr="00877FBF">
        <w:rPr>
          <w:rFonts w:ascii="Times New Roman" w:hAnsi="Times New Roman" w:cs="Times New Roman"/>
          <w:sz w:val="24"/>
          <w:szCs w:val="24"/>
        </w:rPr>
        <w:t xml:space="preserve">from the original 51 member states to its current 193 nations, acclaimed for its accomplishments and has become a multifarious </w:t>
      </w:r>
      <w:r w:rsidR="000A1022">
        <w:rPr>
          <w:rFonts w:ascii="Times New Roman" w:hAnsi="Times New Roman" w:cs="Times New Roman"/>
          <w:sz w:val="24"/>
          <w:szCs w:val="24"/>
        </w:rPr>
        <w:t>organiz</w:t>
      </w:r>
      <w:r w:rsidR="001651A4" w:rsidRPr="005D435F">
        <w:rPr>
          <w:rFonts w:ascii="Times New Roman" w:hAnsi="Times New Roman" w:cs="Times New Roman"/>
          <w:sz w:val="24"/>
          <w:szCs w:val="24"/>
        </w:rPr>
        <w:t>ation</w:t>
      </w:r>
      <w:r w:rsidRPr="00877FBF">
        <w:rPr>
          <w:rFonts w:ascii="Times New Roman" w:hAnsi="Times New Roman" w:cs="Times New Roman"/>
          <w:sz w:val="24"/>
          <w:szCs w:val="24"/>
        </w:rPr>
        <w:t xml:space="preserve"> for global governance</w:t>
      </w:r>
      <w:r w:rsidRPr="006264C3">
        <w:rPr>
          <w:rFonts w:ascii="Times New Roman" w:hAnsi="Times New Roman" w:cs="Times New Roman"/>
          <w:sz w:val="24"/>
          <w:szCs w:val="24"/>
        </w:rPr>
        <w:t>.</w:t>
      </w:r>
      <w:r>
        <w:rPr>
          <w:rFonts w:ascii="Times New Roman" w:hAnsi="Times New Roman" w:cs="Times New Roman"/>
          <w:sz w:val="24"/>
          <w:szCs w:val="24"/>
        </w:rPr>
        <w:t xml:space="preserve"> </w:t>
      </w:r>
      <w:r w:rsidR="008E2569">
        <w:rPr>
          <w:rFonts w:ascii="Times New Roman" w:hAnsi="Times New Roman" w:cs="Times New Roman"/>
          <w:sz w:val="24"/>
          <w:szCs w:val="24"/>
        </w:rPr>
        <w:t>The year when we are celebrating</w:t>
      </w:r>
      <w:r w:rsidR="005D435F" w:rsidRPr="005D435F">
        <w:rPr>
          <w:rFonts w:ascii="Times New Roman" w:hAnsi="Times New Roman" w:cs="Times New Roman"/>
          <w:sz w:val="24"/>
          <w:szCs w:val="24"/>
        </w:rPr>
        <w:t xml:space="preserve"> 70th anniversary of UN </w:t>
      </w:r>
      <w:r w:rsidR="000A1022">
        <w:rPr>
          <w:rFonts w:ascii="Times New Roman" w:hAnsi="Times New Roman" w:cs="Times New Roman"/>
          <w:sz w:val="24"/>
          <w:szCs w:val="24"/>
        </w:rPr>
        <w:t>gives an opportunity to analyz</w:t>
      </w:r>
      <w:r w:rsidR="005D435F" w:rsidRPr="005D435F">
        <w:rPr>
          <w:rFonts w:ascii="Times New Roman" w:hAnsi="Times New Roman" w:cs="Times New Roman"/>
          <w:sz w:val="24"/>
          <w:szCs w:val="24"/>
        </w:rPr>
        <w:t xml:space="preserve">e whether the institution has been able to fulfil the </w:t>
      </w:r>
      <w:r w:rsidR="001651A4">
        <w:rPr>
          <w:rFonts w:ascii="Times New Roman" w:hAnsi="Times New Roman" w:cs="Times New Roman"/>
          <w:sz w:val="24"/>
          <w:szCs w:val="24"/>
        </w:rPr>
        <w:t>expectations and goals for which it was formed</w:t>
      </w:r>
      <w:r w:rsidR="005D435F" w:rsidRPr="005D435F">
        <w:rPr>
          <w:rFonts w:ascii="Times New Roman" w:hAnsi="Times New Roman" w:cs="Times New Roman"/>
          <w:sz w:val="24"/>
          <w:szCs w:val="24"/>
        </w:rPr>
        <w:t xml:space="preserve"> and </w:t>
      </w:r>
      <w:r w:rsidR="001651A4" w:rsidRPr="001651A4">
        <w:rPr>
          <w:rFonts w:ascii="Times New Roman" w:hAnsi="Times New Roman" w:cs="Times New Roman"/>
          <w:sz w:val="24"/>
          <w:szCs w:val="24"/>
        </w:rPr>
        <w:t xml:space="preserve">contemplation </w:t>
      </w:r>
      <w:r w:rsidR="005D435F" w:rsidRPr="005D435F">
        <w:rPr>
          <w:rFonts w:ascii="Times New Roman" w:hAnsi="Times New Roman" w:cs="Times New Roman"/>
          <w:sz w:val="24"/>
          <w:szCs w:val="24"/>
        </w:rPr>
        <w:t xml:space="preserve">about the future of the </w:t>
      </w:r>
      <w:r w:rsidR="001651A4">
        <w:rPr>
          <w:rFonts w:ascii="Times New Roman" w:hAnsi="Times New Roman" w:cs="Times New Roman"/>
          <w:sz w:val="24"/>
          <w:szCs w:val="24"/>
        </w:rPr>
        <w:t>organization.</w:t>
      </w:r>
    </w:p>
    <w:p w:rsidR="00B12917" w:rsidRDefault="00D77541" w:rsidP="002A25F9">
      <w:pPr>
        <w:ind w:left="720"/>
        <w:jc w:val="both"/>
        <w:rPr>
          <w:rFonts w:ascii="Times New Roman" w:hAnsi="Times New Roman" w:cs="Times New Roman"/>
          <w:sz w:val="24"/>
          <w:szCs w:val="24"/>
        </w:rPr>
      </w:pPr>
      <w:r>
        <w:rPr>
          <w:rFonts w:ascii="Times New Roman" w:hAnsi="Times New Roman" w:cs="Times New Roman"/>
          <w:sz w:val="24"/>
          <w:szCs w:val="24"/>
        </w:rPr>
        <w:t xml:space="preserve">It </w:t>
      </w:r>
      <w:r w:rsidRPr="00D77541">
        <w:rPr>
          <w:rFonts w:ascii="Times New Roman" w:hAnsi="Times New Roman" w:cs="Times New Roman"/>
          <w:sz w:val="24"/>
          <w:szCs w:val="24"/>
        </w:rPr>
        <w:t xml:space="preserve">was founded at the end of a war during which genocide had been committed on a horrific scale. Its prime objective was to prevent such a conflict from ever happening again. </w:t>
      </w:r>
      <w:r>
        <w:rPr>
          <w:rFonts w:ascii="Times New Roman" w:hAnsi="Times New Roman" w:cs="Times New Roman"/>
          <w:sz w:val="24"/>
          <w:szCs w:val="24"/>
        </w:rPr>
        <w:t>Additionally,</w:t>
      </w:r>
      <w:r w:rsidR="006710C5" w:rsidRPr="00A93ACC">
        <w:rPr>
          <w:rFonts w:ascii="Times New Roman" w:hAnsi="Times New Roman" w:cs="Times New Roman"/>
          <w:sz w:val="24"/>
          <w:szCs w:val="24"/>
        </w:rPr>
        <w:t xml:space="preserve"> its initial goals of safeguarding peace, protecting human rights, establishing the framework for international justice and promoting economic and social progress, </w:t>
      </w:r>
      <w:r w:rsidR="006710C5">
        <w:rPr>
          <w:rFonts w:ascii="Times New Roman" w:hAnsi="Times New Roman" w:cs="Times New Roman"/>
          <w:sz w:val="24"/>
          <w:szCs w:val="24"/>
        </w:rPr>
        <w:t xml:space="preserve">however </w:t>
      </w:r>
      <w:r w:rsidR="006710C5" w:rsidRPr="00A93ACC">
        <w:rPr>
          <w:rFonts w:ascii="Times New Roman" w:hAnsi="Times New Roman" w:cs="Times New Roman"/>
          <w:sz w:val="24"/>
          <w:szCs w:val="24"/>
        </w:rPr>
        <w:t xml:space="preserve">new challenges, such as climate </w:t>
      </w:r>
      <w:r w:rsidR="006710C5">
        <w:rPr>
          <w:rFonts w:ascii="Times New Roman" w:hAnsi="Times New Roman" w:cs="Times New Roman"/>
          <w:sz w:val="24"/>
          <w:szCs w:val="24"/>
        </w:rPr>
        <w:t>change, international terrorism has been added to its agenda</w:t>
      </w:r>
      <w:r w:rsidR="006710C5" w:rsidRPr="00A93ACC">
        <w:rPr>
          <w:rFonts w:ascii="Times New Roman" w:hAnsi="Times New Roman" w:cs="Times New Roman"/>
          <w:sz w:val="24"/>
          <w:szCs w:val="24"/>
        </w:rPr>
        <w:t>.</w:t>
      </w:r>
      <w:r w:rsidR="006710C5">
        <w:rPr>
          <w:rFonts w:ascii="Times New Roman" w:hAnsi="Times New Roman" w:cs="Times New Roman"/>
          <w:sz w:val="24"/>
          <w:szCs w:val="24"/>
        </w:rPr>
        <w:t xml:space="preserve"> </w:t>
      </w:r>
      <w:r w:rsidR="006710C5" w:rsidRPr="00A93ACC">
        <w:rPr>
          <w:rFonts w:ascii="Times New Roman" w:hAnsi="Times New Roman" w:cs="Times New Roman"/>
          <w:sz w:val="24"/>
          <w:szCs w:val="24"/>
        </w:rPr>
        <w:t>While conflict resolution and peacekeeping continue to be among its most visible efforts is also engaged in a wide array o</w:t>
      </w:r>
      <w:r w:rsidR="000A1022">
        <w:rPr>
          <w:rFonts w:ascii="Times New Roman" w:hAnsi="Times New Roman" w:cs="Times New Roman"/>
          <w:sz w:val="24"/>
          <w:szCs w:val="24"/>
        </w:rPr>
        <w:t>f activities to improve people</w:t>
      </w:r>
      <w:r w:rsidR="006710C5" w:rsidRPr="00A93ACC">
        <w:rPr>
          <w:rFonts w:ascii="Times New Roman" w:hAnsi="Times New Roman" w:cs="Times New Roman"/>
          <w:sz w:val="24"/>
          <w:szCs w:val="24"/>
        </w:rPr>
        <w:t xml:space="preserve"> lives around the world.</w:t>
      </w:r>
    </w:p>
    <w:p w:rsidR="004136B6" w:rsidRDefault="005D435F" w:rsidP="002A25F9">
      <w:pPr>
        <w:ind w:left="720"/>
        <w:jc w:val="both"/>
        <w:rPr>
          <w:rFonts w:ascii="Times New Roman" w:hAnsi="Times New Roman" w:cs="Times New Roman"/>
          <w:sz w:val="24"/>
          <w:szCs w:val="24"/>
        </w:rPr>
      </w:pPr>
      <w:r w:rsidRPr="00A6219A">
        <w:rPr>
          <w:rFonts w:ascii="Times New Roman" w:hAnsi="Times New Roman" w:cs="Times New Roman"/>
          <w:color w:val="000000" w:themeColor="text1"/>
          <w:sz w:val="24"/>
          <w:szCs w:val="24"/>
        </w:rPr>
        <w:t xml:space="preserve">However, </w:t>
      </w:r>
      <w:r w:rsidR="002C6909">
        <w:rPr>
          <w:rFonts w:ascii="Times New Roman" w:hAnsi="Times New Roman" w:cs="Times New Roman"/>
          <w:color w:val="000000" w:themeColor="text1"/>
          <w:sz w:val="24"/>
          <w:szCs w:val="24"/>
        </w:rPr>
        <w:t>c</w:t>
      </w:r>
      <w:r w:rsidR="00D77541" w:rsidRPr="00A6219A">
        <w:rPr>
          <w:rFonts w:ascii="Times New Roman" w:hAnsi="Times New Roman" w:cs="Times New Roman"/>
          <w:color w:val="000000" w:themeColor="text1"/>
          <w:sz w:val="24"/>
          <w:szCs w:val="24"/>
        </w:rPr>
        <w:t xml:space="preserve">ritics say that the victors of World War II have been the power players since 1945. </w:t>
      </w:r>
      <w:r w:rsidR="00A6219A" w:rsidRPr="00A6219A">
        <w:rPr>
          <w:rFonts w:ascii="Times New Roman" w:hAnsi="Times New Roman" w:cs="Times New Roman"/>
          <w:color w:val="000000" w:themeColor="text1"/>
          <w:sz w:val="24"/>
          <w:szCs w:val="24"/>
        </w:rPr>
        <w:t>UN itself has ballooned: 85,000 bureaucrats, an annual spend of about $40bn (£26bn) – 2,000 times that of the or</w:t>
      </w:r>
      <w:r w:rsidR="00BB143F">
        <w:rPr>
          <w:rFonts w:ascii="Times New Roman" w:hAnsi="Times New Roman" w:cs="Times New Roman"/>
          <w:color w:val="000000" w:themeColor="text1"/>
          <w:sz w:val="24"/>
          <w:szCs w:val="24"/>
        </w:rPr>
        <w:t>ganiz</w:t>
      </w:r>
      <w:r w:rsidR="00A6219A" w:rsidRPr="00A6219A">
        <w:rPr>
          <w:rFonts w:ascii="Times New Roman" w:hAnsi="Times New Roman" w:cs="Times New Roman"/>
          <w:color w:val="000000" w:themeColor="text1"/>
          <w:sz w:val="24"/>
          <w:szCs w:val="24"/>
        </w:rPr>
        <w:t xml:space="preserve">ation’s budget during its </w:t>
      </w:r>
      <w:r w:rsidR="00BB143F">
        <w:rPr>
          <w:rFonts w:ascii="Times New Roman" w:hAnsi="Times New Roman" w:cs="Times New Roman"/>
          <w:color w:val="000000" w:themeColor="text1"/>
          <w:sz w:val="24"/>
          <w:szCs w:val="24"/>
        </w:rPr>
        <w:t>first year in 1946. Spending had</w:t>
      </w:r>
      <w:r w:rsidR="00A6219A" w:rsidRPr="00A6219A">
        <w:rPr>
          <w:rFonts w:ascii="Times New Roman" w:hAnsi="Times New Roman" w:cs="Times New Roman"/>
          <w:color w:val="000000" w:themeColor="text1"/>
          <w:sz w:val="24"/>
          <w:szCs w:val="24"/>
        </w:rPr>
        <w:t xml:space="preserve"> quadrupled in the past 20 years – and still several agencies struggle to balance their books. </w:t>
      </w:r>
      <w:r w:rsidR="004136B6">
        <w:rPr>
          <w:rFonts w:ascii="Times New Roman" w:hAnsi="Times New Roman" w:cs="Times New Roman"/>
          <w:sz w:val="24"/>
          <w:szCs w:val="24"/>
        </w:rPr>
        <w:t xml:space="preserve">It is been criticized </w:t>
      </w:r>
      <w:r w:rsidR="004136B6" w:rsidRPr="00E30DEE">
        <w:rPr>
          <w:rFonts w:ascii="Times New Roman" w:hAnsi="Times New Roman" w:cs="Times New Roman"/>
          <w:sz w:val="24"/>
          <w:szCs w:val="24"/>
        </w:rPr>
        <w:t xml:space="preserve">that </w:t>
      </w:r>
      <w:r w:rsidR="004136B6">
        <w:rPr>
          <w:rFonts w:ascii="Times New Roman" w:hAnsi="Times New Roman" w:cs="Times New Roman"/>
          <w:sz w:val="24"/>
          <w:szCs w:val="24"/>
        </w:rPr>
        <w:t>since it was formed</w:t>
      </w:r>
      <w:r w:rsidR="00A91D61">
        <w:rPr>
          <w:rFonts w:ascii="Times New Roman" w:hAnsi="Times New Roman" w:cs="Times New Roman"/>
          <w:sz w:val="24"/>
          <w:szCs w:val="24"/>
        </w:rPr>
        <w:t>,</w:t>
      </w:r>
      <w:r w:rsidR="004136B6">
        <w:rPr>
          <w:rFonts w:ascii="Times New Roman" w:hAnsi="Times New Roman" w:cs="Times New Roman"/>
          <w:sz w:val="24"/>
          <w:szCs w:val="24"/>
        </w:rPr>
        <w:t xml:space="preserve"> UN</w:t>
      </w:r>
      <w:r w:rsidR="004136B6" w:rsidRPr="00E30DEE">
        <w:rPr>
          <w:rFonts w:ascii="Times New Roman" w:hAnsi="Times New Roman" w:cs="Times New Roman"/>
          <w:sz w:val="24"/>
          <w:szCs w:val="24"/>
        </w:rPr>
        <w:t xml:space="preserve"> has become</w:t>
      </w:r>
      <w:r w:rsidR="00BB143F">
        <w:rPr>
          <w:rFonts w:ascii="Times New Roman" w:hAnsi="Times New Roman" w:cs="Times New Roman"/>
          <w:sz w:val="24"/>
          <w:szCs w:val="24"/>
        </w:rPr>
        <w:t xml:space="preserve"> bigger and bigger. Many organiz</w:t>
      </w:r>
      <w:r w:rsidR="004136B6" w:rsidRPr="00E30DEE">
        <w:rPr>
          <w:rFonts w:ascii="Times New Roman" w:hAnsi="Times New Roman" w:cs="Times New Roman"/>
          <w:sz w:val="24"/>
          <w:szCs w:val="24"/>
        </w:rPr>
        <w:t>ations have overlapping mandates.</w:t>
      </w:r>
      <w:r w:rsidR="004136B6">
        <w:rPr>
          <w:rFonts w:ascii="Times New Roman" w:hAnsi="Times New Roman" w:cs="Times New Roman"/>
          <w:sz w:val="24"/>
          <w:szCs w:val="24"/>
        </w:rPr>
        <w:t xml:space="preserve"> </w:t>
      </w:r>
      <w:r w:rsidR="004136B6" w:rsidRPr="00E30DEE">
        <w:rPr>
          <w:rFonts w:ascii="Times New Roman" w:hAnsi="Times New Roman" w:cs="Times New Roman"/>
          <w:sz w:val="24"/>
          <w:szCs w:val="24"/>
        </w:rPr>
        <w:t xml:space="preserve">In some sectors, such as water and energy, more than 20 UN agencies are active and compete for limited resources without a clear collaborative framework. More than 30 UN agencies and </w:t>
      </w:r>
      <w:r w:rsidR="00BB143F" w:rsidRPr="00E30DEE">
        <w:rPr>
          <w:rFonts w:ascii="Times New Roman" w:hAnsi="Times New Roman" w:cs="Times New Roman"/>
          <w:sz w:val="24"/>
          <w:szCs w:val="24"/>
        </w:rPr>
        <w:t>programs</w:t>
      </w:r>
      <w:r w:rsidR="004136B6" w:rsidRPr="00E30DEE">
        <w:rPr>
          <w:rFonts w:ascii="Times New Roman" w:hAnsi="Times New Roman" w:cs="Times New Roman"/>
          <w:sz w:val="24"/>
          <w:szCs w:val="24"/>
        </w:rPr>
        <w:t xml:space="preserve"> have a stake in environmental management.</w:t>
      </w:r>
      <w:r w:rsidR="004136B6">
        <w:rPr>
          <w:rFonts w:ascii="Times New Roman" w:hAnsi="Times New Roman" w:cs="Times New Roman"/>
          <w:sz w:val="24"/>
          <w:szCs w:val="24"/>
        </w:rPr>
        <w:t xml:space="preserve"> </w:t>
      </w:r>
      <w:r w:rsidR="004136B6" w:rsidRPr="00E30DEE">
        <w:rPr>
          <w:rFonts w:ascii="Times New Roman" w:hAnsi="Times New Roman" w:cs="Times New Roman"/>
          <w:sz w:val="24"/>
          <w:szCs w:val="24"/>
        </w:rPr>
        <w:t xml:space="preserve">Cooperation between </w:t>
      </w:r>
      <w:proofErr w:type="spellStart"/>
      <w:r w:rsidR="004136B6" w:rsidRPr="00E30DEE">
        <w:rPr>
          <w:rFonts w:ascii="Times New Roman" w:hAnsi="Times New Roman" w:cs="Times New Roman"/>
          <w:sz w:val="24"/>
          <w:szCs w:val="24"/>
        </w:rPr>
        <w:t>organisations</w:t>
      </w:r>
      <w:proofErr w:type="spellEnd"/>
      <w:r w:rsidR="004136B6" w:rsidRPr="00E30DEE">
        <w:rPr>
          <w:rFonts w:ascii="Times New Roman" w:hAnsi="Times New Roman" w:cs="Times New Roman"/>
          <w:sz w:val="24"/>
          <w:szCs w:val="24"/>
        </w:rPr>
        <w:t xml:space="preserve"> has been hindered by competition for funding, mission creep and by outdated business practices</w:t>
      </w:r>
      <w:r w:rsidR="004136B6">
        <w:rPr>
          <w:rFonts w:ascii="Times New Roman" w:hAnsi="Times New Roman" w:cs="Times New Roman"/>
          <w:sz w:val="24"/>
          <w:szCs w:val="24"/>
        </w:rPr>
        <w:t xml:space="preserve">. </w:t>
      </w:r>
    </w:p>
    <w:p w:rsidR="005D435F" w:rsidRDefault="00A6219A" w:rsidP="002A25F9">
      <w:pPr>
        <w:ind w:left="720"/>
        <w:jc w:val="both"/>
        <w:rPr>
          <w:rFonts w:ascii="Times New Roman" w:hAnsi="Times New Roman" w:cs="Times New Roman"/>
          <w:sz w:val="24"/>
          <w:szCs w:val="24"/>
        </w:rPr>
      </w:pPr>
      <w:r w:rsidRPr="00A6219A">
        <w:rPr>
          <w:rFonts w:ascii="Times New Roman" w:hAnsi="Times New Roman" w:cs="Times New Roman"/>
          <w:color w:val="000000" w:themeColor="text1"/>
          <w:sz w:val="24"/>
          <w:szCs w:val="24"/>
        </w:rPr>
        <w:t xml:space="preserve">The scholars have also pointed out </w:t>
      </w:r>
      <w:r w:rsidR="005D435F" w:rsidRPr="00A6219A">
        <w:rPr>
          <w:rFonts w:ascii="Times New Roman" w:hAnsi="Times New Roman" w:cs="Times New Roman"/>
          <w:color w:val="000000" w:themeColor="text1"/>
          <w:sz w:val="24"/>
          <w:szCs w:val="24"/>
        </w:rPr>
        <w:t xml:space="preserve">that </w:t>
      </w:r>
      <w:r w:rsidR="00203BF3" w:rsidRPr="00A6219A">
        <w:rPr>
          <w:rFonts w:ascii="Times New Roman" w:hAnsi="Times New Roman" w:cs="Times New Roman"/>
          <w:color w:val="000000" w:themeColor="text1"/>
          <w:sz w:val="24"/>
          <w:szCs w:val="24"/>
        </w:rPr>
        <w:t xml:space="preserve">the Security Council appears increasingly incapable of delivering security: its peacekeepers can’t always keep the peace; its health </w:t>
      </w:r>
      <w:r w:rsidR="00203BF3" w:rsidRPr="00A6219A">
        <w:rPr>
          <w:rFonts w:ascii="Times New Roman" w:hAnsi="Times New Roman" w:cs="Times New Roman"/>
          <w:color w:val="000000" w:themeColor="text1"/>
          <w:sz w:val="24"/>
          <w:szCs w:val="24"/>
        </w:rPr>
        <w:lastRenderedPageBreak/>
        <w:t>body has been shown up by the Ebola epidemic, while its refugee agency is struggling to deal with record numbers of people fleeing conflict or persecution.</w:t>
      </w:r>
    </w:p>
    <w:p w:rsidR="00B131A9" w:rsidRPr="00527B45" w:rsidRDefault="004136B6" w:rsidP="002A25F9">
      <w:pPr>
        <w:ind w:left="720"/>
        <w:jc w:val="both"/>
        <w:rPr>
          <w:rFonts w:ascii="Times New Roman" w:hAnsi="Times New Roman" w:cs="Times New Roman"/>
          <w:sz w:val="24"/>
          <w:szCs w:val="24"/>
        </w:rPr>
      </w:pPr>
      <w:r w:rsidRPr="00527B45">
        <w:rPr>
          <w:rFonts w:ascii="Times New Roman" w:hAnsi="Times New Roman" w:cs="Times New Roman"/>
          <w:sz w:val="24"/>
          <w:szCs w:val="24"/>
        </w:rPr>
        <w:t xml:space="preserve">All countries are represented in the General </w:t>
      </w:r>
      <w:r w:rsidR="00A91D61" w:rsidRPr="00527B45">
        <w:rPr>
          <w:rFonts w:ascii="Times New Roman" w:hAnsi="Times New Roman" w:cs="Times New Roman"/>
          <w:sz w:val="24"/>
          <w:szCs w:val="24"/>
        </w:rPr>
        <w:t>Assemb</w:t>
      </w:r>
      <w:r w:rsidR="00A91D61">
        <w:rPr>
          <w:rFonts w:ascii="Times New Roman" w:hAnsi="Times New Roman" w:cs="Times New Roman"/>
          <w:sz w:val="24"/>
          <w:szCs w:val="24"/>
        </w:rPr>
        <w:t>ly;</w:t>
      </w:r>
      <w:r w:rsidR="00BB143F">
        <w:rPr>
          <w:rFonts w:ascii="Times New Roman" w:hAnsi="Times New Roman" w:cs="Times New Roman"/>
          <w:sz w:val="24"/>
          <w:szCs w:val="24"/>
        </w:rPr>
        <w:t xml:space="preserve"> however it</w:t>
      </w:r>
      <w:r w:rsidRPr="00527B45">
        <w:rPr>
          <w:rFonts w:ascii="Times New Roman" w:hAnsi="Times New Roman" w:cs="Times New Roman"/>
          <w:sz w:val="24"/>
          <w:szCs w:val="24"/>
        </w:rPr>
        <w:t xml:space="preserve"> can only pass nonbinding resolutions.</w:t>
      </w:r>
      <w:r>
        <w:rPr>
          <w:rFonts w:ascii="Times New Roman" w:hAnsi="Times New Roman" w:cs="Times New Roman"/>
          <w:sz w:val="24"/>
          <w:szCs w:val="24"/>
        </w:rPr>
        <w:t xml:space="preserve"> </w:t>
      </w:r>
      <w:r w:rsidR="00D77541" w:rsidRPr="00527B45">
        <w:rPr>
          <w:rFonts w:ascii="Times New Roman" w:hAnsi="Times New Roman" w:cs="Times New Roman"/>
          <w:sz w:val="24"/>
          <w:szCs w:val="24"/>
        </w:rPr>
        <w:t xml:space="preserve">The </w:t>
      </w:r>
      <w:r w:rsidR="00D77541">
        <w:rPr>
          <w:rFonts w:ascii="Times New Roman" w:hAnsi="Times New Roman" w:cs="Times New Roman"/>
          <w:sz w:val="24"/>
          <w:szCs w:val="24"/>
        </w:rPr>
        <w:t>Security Council</w:t>
      </w:r>
      <w:r w:rsidR="00B131A9">
        <w:rPr>
          <w:rFonts w:ascii="Times New Roman" w:hAnsi="Times New Roman" w:cs="Times New Roman"/>
          <w:sz w:val="24"/>
          <w:szCs w:val="24"/>
        </w:rPr>
        <w:t>,</w:t>
      </w:r>
      <w:r w:rsidR="00D77541" w:rsidRPr="00527B45">
        <w:rPr>
          <w:rFonts w:ascii="Times New Roman" w:hAnsi="Times New Roman" w:cs="Times New Roman"/>
          <w:sz w:val="24"/>
          <w:szCs w:val="24"/>
        </w:rPr>
        <w:t xml:space="preserve"> </w:t>
      </w:r>
      <w:r w:rsidR="00B131A9">
        <w:rPr>
          <w:rFonts w:ascii="Times New Roman" w:hAnsi="Times New Roman" w:cs="Times New Roman"/>
          <w:sz w:val="24"/>
          <w:szCs w:val="24"/>
        </w:rPr>
        <w:t xml:space="preserve">the most important organ of UN, </w:t>
      </w:r>
      <w:r w:rsidR="00D77541" w:rsidRPr="00527B45">
        <w:rPr>
          <w:rFonts w:ascii="Times New Roman" w:hAnsi="Times New Roman" w:cs="Times New Roman"/>
          <w:sz w:val="24"/>
          <w:szCs w:val="24"/>
        </w:rPr>
        <w:t>doesn’t represent the world today</w:t>
      </w:r>
      <w:r w:rsidR="00D77541">
        <w:rPr>
          <w:rFonts w:ascii="Times New Roman" w:hAnsi="Times New Roman" w:cs="Times New Roman"/>
          <w:sz w:val="24"/>
          <w:szCs w:val="24"/>
        </w:rPr>
        <w:t>.</w:t>
      </w:r>
      <w:r w:rsidR="00D77541" w:rsidRPr="00527B45">
        <w:rPr>
          <w:rFonts w:ascii="Times New Roman" w:hAnsi="Times New Roman" w:cs="Times New Roman"/>
          <w:sz w:val="24"/>
          <w:szCs w:val="24"/>
        </w:rPr>
        <w:t xml:space="preserve"> </w:t>
      </w:r>
      <w:r w:rsidR="00AD7B85" w:rsidRPr="00527B45">
        <w:rPr>
          <w:rFonts w:ascii="Times New Roman" w:hAnsi="Times New Roman" w:cs="Times New Roman"/>
          <w:sz w:val="24"/>
          <w:szCs w:val="24"/>
        </w:rPr>
        <w:t>The</w:t>
      </w:r>
      <w:r w:rsidR="00AD7B85">
        <w:rPr>
          <w:rFonts w:ascii="Times New Roman" w:hAnsi="Times New Roman" w:cs="Times New Roman"/>
          <w:sz w:val="24"/>
          <w:szCs w:val="24"/>
        </w:rPr>
        <w:t xml:space="preserve">se </w:t>
      </w:r>
      <w:r w:rsidR="00AD7B85" w:rsidRPr="00527B45">
        <w:rPr>
          <w:rFonts w:ascii="Times New Roman" w:hAnsi="Times New Roman" w:cs="Times New Roman"/>
          <w:sz w:val="24"/>
          <w:szCs w:val="24"/>
        </w:rPr>
        <w:t xml:space="preserve">permanent members </w:t>
      </w:r>
      <w:r w:rsidR="00AD7B85">
        <w:rPr>
          <w:rFonts w:ascii="Times New Roman" w:hAnsi="Times New Roman" w:cs="Times New Roman"/>
          <w:sz w:val="24"/>
          <w:szCs w:val="24"/>
        </w:rPr>
        <w:t>of the</w:t>
      </w:r>
      <w:r w:rsidR="00AD7B85" w:rsidRPr="00527B45">
        <w:rPr>
          <w:rFonts w:ascii="Times New Roman" w:hAnsi="Times New Roman" w:cs="Times New Roman"/>
          <w:sz w:val="24"/>
          <w:szCs w:val="24"/>
        </w:rPr>
        <w:t xml:space="preserve"> Security Council</w:t>
      </w:r>
      <w:r w:rsidR="00AD7B85">
        <w:rPr>
          <w:rFonts w:ascii="Times New Roman" w:hAnsi="Times New Roman" w:cs="Times New Roman"/>
          <w:sz w:val="24"/>
          <w:szCs w:val="24"/>
        </w:rPr>
        <w:t xml:space="preserve"> having</w:t>
      </w:r>
      <w:r w:rsidR="00AD7B85" w:rsidRPr="00527B45">
        <w:rPr>
          <w:rFonts w:ascii="Times New Roman" w:hAnsi="Times New Roman" w:cs="Times New Roman"/>
          <w:sz w:val="24"/>
          <w:szCs w:val="24"/>
        </w:rPr>
        <w:t xml:space="preserve"> veto power</w:t>
      </w:r>
      <w:r w:rsidR="00AD7B85">
        <w:rPr>
          <w:rFonts w:ascii="Times New Roman" w:hAnsi="Times New Roman" w:cs="Times New Roman"/>
          <w:sz w:val="24"/>
          <w:szCs w:val="24"/>
        </w:rPr>
        <w:t xml:space="preserve"> </w:t>
      </w:r>
      <w:r w:rsidR="00AD7B85" w:rsidRPr="00527B45">
        <w:rPr>
          <w:rFonts w:ascii="Times New Roman" w:hAnsi="Times New Roman" w:cs="Times New Roman"/>
          <w:sz w:val="24"/>
          <w:szCs w:val="24"/>
        </w:rPr>
        <w:t>have led to near-paralysis at the council on major crises like Syria and Ukraine.</w:t>
      </w:r>
      <w:r w:rsidR="00AD7B85">
        <w:rPr>
          <w:rFonts w:ascii="Times New Roman" w:hAnsi="Times New Roman" w:cs="Times New Roman"/>
          <w:sz w:val="24"/>
          <w:szCs w:val="24"/>
        </w:rPr>
        <w:t xml:space="preserve"> </w:t>
      </w:r>
      <w:r w:rsidR="00AD7B85" w:rsidRPr="005D435F">
        <w:rPr>
          <w:rFonts w:ascii="Times New Roman" w:hAnsi="Times New Roman" w:cs="Times New Roman"/>
          <w:sz w:val="24"/>
          <w:szCs w:val="24"/>
        </w:rPr>
        <w:t>Since 1982, the US has used its Security Council veto to block resolutions critical of Israel 35 times. The total number of resolutions blocked by other permanent members over the same period is 27. More recently, Russia and China have used their vetoes to block UN intervention in Syria.</w:t>
      </w:r>
      <w:r w:rsidR="00B131A9">
        <w:rPr>
          <w:rFonts w:ascii="Times New Roman" w:hAnsi="Times New Roman" w:cs="Times New Roman"/>
          <w:sz w:val="24"/>
          <w:szCs w:val="24"/>
        </w:rPr>
        <w:t xml:space="preserve"> </w:t>
      </w:r>
      <w:r w:rsidR="00AD7B85" w:rsidRPr="002A50F2">
        <w:rPr>
          <w:rFonts w:ascii="Times New Roman" w:hAnsi="Times New Roman" w:cs="Times New Roman"/>
          <w:sz w:val="24"/>
          <w:szCs w:val="24"/>
        </w:rPr>
        <w:t xml:space="preserve">India, the world’s </w:t>
      </w:r>
      <w:r w:rsidR="00AD7B85">
        <w:rPr>
          <w:rFonts w:ascii="Times New Roman" w:hAnsi="Times New Roman" w:cs="Times New Roman"/>
          <w:sz w:val="24"/>
          <w:szCs w:val="24"/>
        </w:rPr>
        <w:t>biggest democratic nation</w:t>
      </w:r>
      <w:r w:rsidR="00AD7B85" w:rsidRPr="002A50F2">
        <w:rPr>
          <w:rFonts w:ascii="Times New Roman" w:hAnsi="Times New Roman" w:cs="Times New Roman"/>
          <w:sz w:val="24"/>
          <w:szCs w:val="24"/>
        </w:rPr>
        <w:t xml:space="preserve">, is pushing for expansion of the Security Council to include six more permanent members with the right of veto, as well as several more non-permanent members. </w:t>
      </w:r>
      <w:r w:rsidR="00B131A9">
        <w:rPr>
          <w:rFonts w:ascii="Times New Roman" w:hAnsi="Times New Roman" w:cs="Times New Roman"/>
          <w:sz w:val="24"/>
          <w:szCs w:val="24"/>
        </w:rPr>
        <w:t>However,</w:t>
      </w:r>
      <w:r w:rsidR="00B131A9" w:rsidRPr="00527B45">
        <w:rPr>
          <w:rFonts w:ascii="Times New Roman" w:hAnsi="Times New Roman" w:cs="Times New Roman"/>
          <w:sz w:val="24"/>
          <w:szCs w:val="24"/>
        </w:rPr>
        <w:t xml:space="preserve"> there are no signs the big five intend to give up any power or share it with more countries.</w:t>
      </w:r>
    </w:p>
    <w:p w:rsidR="005D435F" w:rsidRDefault="00AD7B85" w:rsidP="002A25F9">
      <w:pPr>
        <w:ind w:left="720"/>
        <w:jc w:val="both"/>
        <w:rPr>
          <w:rFonts w:ascii="Times New Roman" w:hAnsi="Times New Roman" w:cs="Times New Roman"/>
          <w:sz w:val="24"/>
          <w:szCs w:val="24"/>
        </w:rPr>
      </w:pPr>
      <w:r>
        <w:rPr>
          <w:rFonts w:ascii="Times New Roman" w:hAnsi="Times New Roman" w:cs="Times New Roman"/>
          <w:sz w:val="24"/>
          <w:szCs w:val="24"/>
        </w:rPr>
        <w:t xml:space="preserve">Mr. </w:t>
      </w:r>
      <w:proofErr w:type="spellStart"/>
      <w:r w:rsidR="00A6219A" w:rsidRPr="008446E6">
        <w:rPr>
          <w:rFonts w:ascii="Times New Roman" w:hAnsi="Times New Roman" w:cs="Times New Roman"/>
          <w:sz w:val="24"/>
          <w:szCs w:val="24"/>
        </w:rPr>
        <w:t>Asoke</w:t>
      </w:r>
      <w:proofErr w:type="spellEnd"/>
      <w:r w:rsidR="00A6219A" w:rsidRPr="008446E6">
        <w:rPr>
          <w:rFonts w:ascii="Times New Roman" w:hAnsi="Times New Roman" w:cs="Times New Roman"/>
          <w:sz w:val="24"/>
          <w:szCs w:val="24"/>
        </w:rPr>
        <w:t xml:space="preserve"> Kumar </w:t>
      </w:r>
      <w:proofErr w:type="spellStart"/>
      <w:r w:rsidR="00A6219A" w:rsidRPr="008446E6">
        <w:rPr>
          <w:rFonts w:ascii="Times New Roman" w:hAnsi="Times New Roman" w:cs="Times New Roman"/>
          <w:sz w:val="24"/>
          <w:szCs w:val="24"/>
        </w:rPr>
        <w:t>Mukerji</w:t>
      </w:r>
      <w:proofErr w:type="spellEnd"/>
      <w:r w:rsidR="00A6219A" w:rsidRPr="008446E6">
        <w:rPr>
          <w:rFonts w:ascii="Times New Roman" w:hAnsi="Times New Roman" w:cs="Times New Roman"/>
          <w:sz w:val="24"/>
          <w:szCs w:val="24"/>
        </w:rPr>
        <w:t xml:space="preserve"> </w:t>
      </w:r>
      <w:r w:rsidR="00A6219A">
        <w:rPr>
          <w:rFonts w:ascii="Times New Roman" w:hAnsi="Times New Roman" w:cs="Times New Roman"/>
          <w:sz w:val="24"/>
          <w:szCs w:val="24"/>
        </w:rPr>
        <w:t>(Indian Ambassador to the UN)</w:t>
      </w:r>
      <w:r w:rsidR="00A6219A" w:rsidRPr="008446E6">
        <w:rPr>
          <w:rFonts w:ascii="Times New Roman" w:hAnsi="Times New Roman" w:cs="Times New Roman"/>
          <w:sz w:val="24"/>
          <w:szCs w:val="24"/>
        </w:rPr>
        <w:t xml:space="preserve"> </w:t>
      </w:r>
      <w:r>
        <w:rPr>
          <w:rFonts w:ascii="Times New Roman" w:hAnsi="Times New Roman" w:cs="Times New Roman"/>
          <w:sz w:val="24"/>
          <w:szCs w:val="24"/>
        </w:rPr>
        <w:t>highlighted that</w:t>
      </w:r>
      <w:r w:rsidRPr="002A50F2">
        <w:rPr>
          <w:rFonts w:ascii="Times New Roman" w:hAnsi="Times New Roman" w:cs="Times New Roman"/>
          <w:sz w:val="24"/>
          <w:szCs w:val="24"/>
        </w:rPr>
        <w:t xml:space="preserve"> </w:t>
      </w:r>
      <w:r>
        <w:rPr>
          <w:rFonts w:ascii="Times New Roman" w:hAnsi="Times New Roman" w:cs="Times New Roman"/>
          <w:sz w:val="24"/>
          <w:szCs w:val="24"/>
        </w:rPr>
        <w:t xml:space="preserve">it is </w:t>
      </w:r>
      <w:r w:rsidRPr="002A50F2">
        <w:rPr>
          <w:rFonts w:ascii="Times New Roman" w:hAnsi="Times New Roman" w:cs="Times New Roman"/>
          <w:sz w:val="24"/>
          <w:szCs w:val="24"/>
        </w:rPr>
        <w:t xml:space="preserve">incredible that in the United Nations, which produces negotiating texts on </w:t>
      </w:r>
      <w:r w:rsidR="00A6219A">
        <w:rPr>
          <w:rFonts w:ascii="Times New Roman" w:hAnsi="Times New Roman" w:cs="Times New Roman"/>
          <w:sz w:val="24"/>
          <w:szCs w:val="24"/>
        </w:rPr>
        <w:t>every other area it deals with</w:t>
      </w:r>
      <w:r w:rsidRPr="002A50F2">
        <w:rPr>
          <w:rFonts w:ascii="Times New Roman" w:hAnsi="Times New Roman" w:cs="Times New Roman"/>
          <w:sz w:val="24"/>
          <w:szCs w:val="24"/>
        </w:rPr>
        <w:t>in the area of Security Council reform it has just not been a</w:t>
      </w:r>
      <w:r>
        <w:rPr>
          <w:rFonts w:ascii="Times New Roman" w:hAnsi="Times New Roman" w:cs="Times New Roman"/>
          <w:sz w:val="24"/>
          <w:szCs w:val="24"/>
        </w:rPr>
        <w:t>ble to put a text on the table</w:t>
      </w:r>
      <w:r w:rsidRPr="002A50F2">
        <w:rPr>
          <w:rFonts w:ascii="Times New Roman" w:hAnsi="Times New Roman" w:cs="Times New Roman"/>
          <w:sz w:val="24"/>
          <w:szCs w:val="24"/>
        </w:rPr>
        <w:t>.</w:t>
      </w:r>
      <w:r w:rsidR="00B131A9">
        <w:rPr>
          <w:rFonts w:ascii="Times New Roman" w:hAnsi="Times New Roman" w:cs="Times New Roman"/>
          <w:sz w:val="24"/>
          <w:szCs w:val="24"/>
        </w:rPr>
        <w:t xml:space="preserve"> </w:t>
      </w:r>
      <w:r w:rsidR="00CA0E5A">
        <w:rPr>
          <w:rFonts w:ascii="Times New Roman" w:hAnsi="Times New Roman" w:cs="Times New Roman"/>
          <w:sz w:val="24"/>
          <w:szCs w:val="24"/>
        </w:rPr>
        <w:t xml:space="preserve">It is pointed out that UN </w:t>
      </w:r>
      <w:r w:rsidR="008446E6" w:rsidRPr="00CA0E5A">
        <w:rPr>
          <w:rFonts w:ascii="Times New Roman" w:hAnsi="Times New Roman" w:cs="Times New Roman"/>
          <w:sz w:val="24"/>
          <w:szCs w:val="24"/>
        </w:rPr>
        <w:t>of today is hugely different from the United Nations 70 years ago, and therefore it is very important the United Nations changes and adapts itself to changing circumstances</w:t>
      </w:r>
      <w:r w:rsidR="00B131A9" w:rsidRPr="00CA0E5A">
        <w:rPr>
          <w:rFonts w:ascii="Times New Roman" w:hAnsi="Times New Roman" w:cs="Times New Roman"/>
          <w:sz w:val="24"/>
          <w:szCs w:val="24"/>
        </w:rPr>
        <w:t>.</w:t>
      </w:r>
      <w:r w:rsidR="00B131A9">
        <w:rPr>
          <w:rFonts w:ascii="Times New Roman" w:hAnsi="Times New Roman" w:cs="Times New Roman"/>
          <w:sz w:val="24"/>
          <w:szCs w:val="24"/>
        </w:rPr>
        <w:t xml:space="preserve"> </w:t>
      </w:r>
    </w:p>
    <w:p w:rsidR="005D435F" w:rsidRDefault="005D435F" w:rsidP="002A25F9">
      <w:pPr>
        <w:ind w:left="720"/>
        <w:jc w:val="both"/>
        <w:rPr>
          <w:rFonts w:ascii="Times New Roman" w:hAnsi="Times New Roman" w:cs="Times New Roman"/>
          <w:sz w:val="24"/>
          <w:szCs w:val="24"/>
        </w:rPr>
      </w:pPr>
      <w:r w:rsidRPr="00E54E55">
        <w:rPr>
          <w:rFonts w:ascii="Times New Roman" w:hAnsi="Times New Roman" w:cs="Times New Roman"/>
          <w:sz w:val="24"/>
          <w:szCs w:val="24"/>
        </w:rPr>
        <w:t>There is widespread behind-the-scenes jockeying for top jobs in the U.N. Secretariat and U.N. agencies. Every country belongs to a regional group that lobbies to ensure it is well represented. There is often criticism that those who get the seats are not the best qualified.</w:t>
      </w:r>
      <w:r>
        <w:rPr>
          <w:rFonts w:ascii="Times New Roman" w:hAnsi="Times New Roman" w:cs="Times New Roman"/>
          <w:sz w:val="24"/>
          <w:szCs w:val="24"/>
        </w:rPr>
        <w:t xml:space="preserve"> </w:t>
      </w:r>
      <w:r w:rsidR="00CA0E5A">
        <w:rPr>
          <w:rFonts w:ascii="Times New Roman" w:hAnsi="Times New Roman" w:cs="Times New Roman"/>
          <w:sz w:val="24"/>
          <w:szCs w:val="24"/>
        </w:rPr>
        <w:t xml:space="preserve">The developing countries have alleged that </w:t>
      </w:r>
      <w:r w:rsidR="008446E6" w:rsidRPr="008446E6">
        <w:rPr>
          <w:rFonts w:ascii="Times New Roman" w:hAnsi="Times New Roman" w:cs="Times New Roman"/>
          <w:sz w:val="24"/>
          <w:szCs w:val="24"/>
        </w:rPr>
        <w:t>the rich countries took the high-level jobs in the name of efficiency.</w:t>
      </w:r>
      <w:r w:rsidR="008446E6">
        <w:rPr>
          <w:rFonts w:ascii="Times New Roman" w:hAnsi="Times New Roman" w:cs="Times New Roman"/>
          <w:sz w:val="24"/>
          <w:szCs w:val="24"/>
        </w:rPr>
        <w:t xml:space="preserve"> </w:t>
      </w:r>
      <w:r w:rsidR="00CA0E5A">
        <w:rPr>
          <w:rFonts w:ascii="Times New Roman" w:hAnsi="Times New Roman" w:cs="Times New Roman"/>
          <w:sz w:val="24"/>
          <w:szCs w:val="24"/>
        </w:rPr>
        <w:t>T</w:t>
      </w:r>
      <w:r w:rsidR="008446E6" w:rsidRPr="008446E6">
        <w:rPr>
          <w:rFonts w:ascii="Times New Roman" w:hAnsi="Times New Roman" w:cs="Times New Roman"/>
          <w:sz w:val="24"/>
          <w:szCs w:val="24"/>
        </w:rPr>
        <w:t xml:space="preserve">he secretariat of </w:t>
      </w:r>
      <w:r w:rsidR="008446E6">
        <w:rPr>
          <w:rFonts w:ascii="Times New Roman" w:hAnsi="Times New Roman" w:cs="Times New Roman"/>
          <w:sz w:val="24"/>
          <w:szCs w:val="24"/>
        </w:rPr>
        <w:t>UN</w:t>
      </w:r>
      <w:r w:rsidR="008446E6" w:rsidRPr="008446E6">
        <w:rPr>
          <w:rFonts w:ascii="Times New Roman" w:hAnsi="Times New Roman" w:cs="Times New Roman"/>
          <w:sz w:val="24"/>
          <w:szCs w:val="24"/>
        </w:rPr>
        <w:t xml:space="preserve"> </w:t>
      </w:r>
      <w:r w:rsidR="00BB143F">
        <w:rPr>
          <w:rFonts w:ascii="Times New Roman" w:hAnsi="Times New Roman" w:cs="Times New Roman"/>
          <w:sz w:val="24"/>
          <w:szCs w:val="24"/>
        </w:rPr>
        <w:t>is dominated by industrializ</w:t>
      </w:r>
      <w:r w:rsidR="008446E6" w:rsidRPr="008446E6">
        <w:rPr>
          <w:rFonts w:ascii="Times New Roman" w:hAnsi="Times New Roman" w:cs="Times New Roman"/>
          <w:sz w:val="24"/>
          <w:szCs w:val="24"/>
        </w:rPr>
        <w:t>ed economies</w:t>
      </w:r>
      <w:r w:rsidR="008446E6">
        <w:rPr>
          <w:rFonts w:ascii="Times New Roman" w:hAnsi="Times New Roman" w:cs="Times New Roman"/>
          <w:sz w:val="24"/>
          <w:szCs w:val="24"/>
        </w:rPr>
        <w:t>.</w:t>
      </w:r>
      <w:r w:rsidR="002A50F2">
        <w:rPr>
          <w:rFonts w:ascii="Times New Roman" w:hAnsi="Times New Roman" w:cs="Times New Roman"/>
          <w:sz w:val="24"/>
          <w:szCs w:val="24"/>
        </w:rPr>
        <w:t xml:space="preserve"> </w:t>
      </w:r>
    </w:p>
    <w:p w:rsidR="006B101D" w:rsidRPr="006B101D" w:rsidRDefault="00CA0E5A" w:rsidP="002A25F9">
      <w:pPr>
        <w:ind w:left="720"/>
        <w:jc w:val="both"/>
        <w:rPr>
          <w:rFonts w:ascii="Times New Roman" w:hAnsi="Times New Roman" w:cs="Times New Roman"/>
          <w:sz w:val="24"/>
          <w:szCs w:val="24"/>
        </w:rPr>
      </w:pPr>
      <w:r>
        <w:rPr>
          <w:rFonts w:ascii="Times New Roman" w:hAnsi="Times New Roman" w:cs="Times New Roman"/>
          <w:sz w:val="24"/>
          <w:szCs w:val="24"/>
        </w:rPr>
        <w:t>T</w:t>
      </w:r>
      <w:r w:rsidRPr="006264C3">
        <w:rPr>
          <w:rFonts w:ascii="Times New Roman" w:hAnsi="Times New Roman" w:cs="Times New Roman"/>
          <w:sz w:val="24"/>
          <w:szCs w:val="24"/>
        </w:rPr>
        <w:t xml:space="preserve">he world continues to grapple with challenges posed by violent conflicts, terrorism, human migration, environmental disasters, and severe human rights violations. </w:t>
      </w:r>
      <w:r w:rsidR="006B101D" w:rsidRPr="006B101D">
        <w:rPr>
          <w:rFonts w:ascii="Times New Roman" w:hAnsi="Times New Roman" w:cs="Times New Roman"/>
          <w:sz w:val="24"/>
          <w:szCs w:val="24"/>
        </w:rPr>
        <w:t>Islamic State</w:t>
      </w:r>
      <w:r>
        <w:rPr>
          <w:rFonts w:ascii="Times New Roman" w:hAnsi="Times New Roman" w:cs="Times New Roman"/>
          <w:sz w:val="24"/>
          <w:szCs w:val="24"/>
        </w:rPr>
        <w:t xml:space="preserve">, </w:t>
      </w:r>
      <w:r w:rsidR="006B101D" w:rsidRPr="006B101D">
        <w:rPr>
          <w:rFonts w:ascii="Times New Roman" w:hAnsi="Times New Roman" w:cs="Times New Roman"/>
          <w:sz w:val="24"/>
          <w:szCs w:val="24"/>
        </w:rPr>
        <w:t xml:space="preserve">Boko Haram, Al </w:t>
      </w:r>
      <w:proofErr w:type="spellStart"/>
      <w:r w:rsidR="006B101D" w:rsidRPr="006B101D">
        <w:rPr>
          <w:rFonts w:ascii="Times New Roman" w:hAnsi="Times New Roman" w:cs="Times New Roman"/>
          <w:sz w:val="24"/>
          <w:szCs w:val="24"/>
        </w:rPr>
        <w:t>Shabab</w:t>
      </w:r>
      <w:proofErr w:type="spellEnd"/>
      <w:r w:rsidR="006B101D" w:rsidRPr="006B101D">
        <w:rPr>
          <w:rFonts w:ascii="Times New Roman" w:hAnsi="Times New Roman" w:cs="Times New Roman"/>
          <w:sz w:val="24"/>
          <w:szCs w:val="24"/>
        </w:rPr>
        <w:t>, Al Qaeda</w:t>
      </w:r>
      <w:r w:rsidR="007D3BCA">
        <w:rPr>
          <w:rFonts w:ascii="Times New Roman" w:hAnsi="Times New Roman" w:cs="Times New Roman"/>
          <w:sz w:val="24"/>
          <w:szCs w:val="24"/>
        </w:rPr>
        <w:t xml:space="preserve">, </w:t>
      </w:r>
      <w:r w:rsidR="007D3BCA" w:rsidRPr="007D3BCA">
        <w:rPr>
          <w:rFonts w:ascii="Times New Roman" w:hAnsi="Times New Roman" w:cs="Times New Roman"/>
          <w:sz w:val="24"/>
          <w:szCs w:val="24"/>
        </w:rPr>
        <w:t>Lashkar-E-</w:t>
      </w:r>
      <w:proofErr w:type="spellStart"/>
      <w:r w:rsidR="007D3BCA" w:rsidRPr="007D3BCA">
        <w:rPr>
          <w:rFonts w:ascii="Times New Roman" w:hAnsi="Times New Roman" w:cs="Times New Roman"/>
          <w:sz w:val="24"/>
          <w:szCs w:val="24"/>
        </w:rPr>
        <w:t>Taiba</w:t>
      </w:r>
      <w:proofErr w:type="spellEnd"/>
      <w:r w:rsidR="006B101D" w:rsidRPr="006B101D">
        <w:rPr>
          <w:rFonts w:ascii="Times New Roman" w:hAnsi="Times New Roman" w:cs="Times New Roman"/>
          <w:sz w:val="24"/>
          <w:szCs w:val="24"/>
        </w:rPr>
        <w:t xml:space="preserve"> and other terrorist groups grab headlines and take lives with shocking brutality. The lack of rule of law in many countries has made it easier for such groups to operate and expand. </w:t>
      </w:r>
    </w:p>
    <w:p w:rsidR="00BB143F" w:rsidRDefault="006710C5" w:rsidP="002A25F9">
      <w:pPr>
        <w:ind w:left="720"/>
        <w:jc w:val="both"/>
        <w:rPr>
          <w:rFonts w:ascii="Times New Roman" w:hAnsi="Times New Roman" w:cs="Times New Roman"/>
          <w:sz w:val="24"/>
          <w:szCs w:val="24"/>
        </w:rPr>
      </w:pPr>
      <w:r w:rsidRPr="006264C3">
        <w:rPr>
          <w:rFonts w:ascii="Times New Roman" w:hAnsi="Times New Roman" w:cs="Times New Roman"/>
          <w:sz w:val="24"/>
          <w:szCs w:val="24"/>
        </w:rPr>
        <w:t>Against this background, the 70th anniversary of UN presents an opportunity to reflect on the role of international law in addressing these problems, and to evaluate the need for reform in the UN and its institutions.</w:t>
      </w:r>
      <w:r>
        <w:rPr>
          <w:rFonts w:ascii="Times New Roman" w:hAnsi="Times New Roman" w:cs="Times New Roman"/>
          <w:sz w:val="24"/>
          <w:szCs w:val="24"/>
        </w:rPr>
        <w:t xml:space="preserve"> </w:t>
      </w:r>
      <w:r w:rsidRPr="006264C3">
        <w:rPr>
          <w:rFonts w:ascii="Times New Roman" w:hAnsi="Times New Roman" w:cs="Times New Roman"/>
          <w:sz w:val="24"/>
          <w:szCs w:val="24"/>
        </w:rPr>
        <w:t>In remembrance of UN anniversary and its significance for internation</w:t>
      </w:r>
      <w:r w:rsidR="000C7552">
        <w:rPr>
          <w:rFonts w:ascii="Times New Roman" w:hAnsi="Times New Roman" w:cs="Times New Roman"/>
          <w:sz w:val="24"/>
          <w:szCs w:val="24"/>
        </w:rPr>
        <w:t>al law, Amity Law School Centre</w:t>
      </w:r>
      <w:r w:rsidRPr="006264C3">
        <w:rPr>
          <w:rFonts w:ascii="Times New Roman" w:hAnsi="Times New Roman" w:cs="Times New Roman"/>
          <w:sz w:val="24"/>
          <w:szCs w:val="24"/>
        </w:rPr>
        <w:t xml:space="preserve">-II </w:t>
      </w:r>
      <w:r w:rsidR="000C7552">
        <w:rPr>
          <w:rFonts w:ascii="Times New Roman" w:hAnsi="Times New Roman" w:cs="Times New Roman"/>
          <w:sz w:val="24"/>
          <w:szCs w:val="24"/>
        </w:rPr>
        <w:t xml:space="preserve">(ALS-II) </w:t>
      </w:r>
      <w:r w:rsidRPr="006264C3">
        <w:rPr>
          <w:rFonts w:ascii="Times New Roman" w:hAnsi="Times New Roman" w:cs="Times New Roman"/>
          <w:sz w:val="24"/>
          <w:szCs w:val="24"/>
        </w:rPr>
        <w:t>is hosting an international conference on ‘UN@70’</w:t>
      </w:r>
      <w:r w:rsidRPr="006264C3">
        <w:rPr>
          <w:rFonts w:ascii="Times New Roman" w:hAnsi="Times New Roman" w:cs="Times New Roman"/>
          <w:color w:val="333333"/>
          <w:sz w:val="24"/>
          <w:szCs w:val="24"/>
        </w:rPr>
        <w:t xml:space="preserve"> </w:t>
      </w:r>
      <w:r w:rsidRPr="00CA0E5A">
        <w:rPr>
          <w:rFonts w:ascii="Times New Roman" w:hAnsi="Times New Roman" w:cs="Times New Roman"/>
          <w:sz w:val="24"/>
          <w:szCs w:val="24"/>
        </w:rPr>
        <w:t xml:space="preserve">on </w:t>
      </w:r>
      <w:r w:rsidR="0037380B">
        <w:rPr>
          <w:rFonts w:ascii="Times New Roman" w:hAnsi="Times New Roman" w:cs="Times New Roman"/>
          <w:sz w:val="24"/>
          <w:szCs w:val="24"/>
        </w:rPr>
        <w:t>4-5 February</w:t>
      </w:r>
      <w:r w:rsidRPr="00CA0E5A">
        <w:rPr>
          <w:rFonts w:ascii="Times New Roman" w:hAnsi="Times New Roman" w:cs="Times New Roman"/>
          <w:sz w:val="24"/>
          <w:szCs w:val="24"/>
        </w:rPr>
        <w:t xml:space="preserve"> 2016</w:t>
      </w:r>
      <w:r w:rsidRPr="006264C3">
        <w:rPr>
          <w:rFonts w:ascii="Times New Roman" w:hAnsi="Times New Roman" w:cs="Times New Roman"/>
          <w:sz w:val="24"/>
          <w:szCs w:val="24"/>
        </w:rPr>
        <w:t xml:space="preserve">. We invite you to celebrate and discuss international concerns and major challenges to UN. Conference attendees </w:t>
      </w:r>
      <w:r w:rsidRPr="006264C3">
        <w:rPr>
          <w:rFonts w:ascii="Times New Roman" w:hAnsi="Times New Roman" w:cs="Times New Roman"/>
          <w:sz w:val="24"/>
          <w:szCs w:val="24"/>
        </w:rPr>
        <w:lastRenderedPageBreak/>
        <w:t>wi</w:t>
      </w:r>
      <w:r w:rsidR="00BB143F">
        <w:rPr>
          <w:rFonts w:ascii="Times New Roman" w:hAnsi="Times New Roman" w:cs="Times New Roman"/>
          <w:sz w:val="24"/>
          <w:szCs w:val="24"/>
        </w:rPr>
        <w:t>ll learn about core objectives and the changes took over in</w:t>
      </w:r>
      <w:r w:rsidRPr="006264C3">
        <w:rPr>
          <w:rFonts w:ascii="Times New Roman" w:hAnsi="Times New Roman" w:cs="Times New Roman"/>
          <w:sz w:val="24"/>
          <w:szCs w:val="24"/>
        </w:rPr>
        <w:t xml:space="preserve"> these seventy years, </w:t>
      </w:r>
      <w:r w:rsidRPr="00BB143F">
        <w:rPr>
          <w:rFonts w:ascii="Times New Roman" w:hAnsi="Times New Roman" w:cs="Times New Roman"/>
          <w:sz w:val="24"/>
          <w:szCs w:val="24"/>
        </w:rPr>
        <w:t>and the future holds.</w:t>
      </w:r>
      <w:r w:rsidRPr="006264C3">
        <w:rPr>
          <w:rFonts w:ascii="Times New Roman" w:hAnsi="Times New Roman" w:cs="Times New Roman"/>
          <w:sz w:val="24"/>
          <w:szCs w:val="24"/>
        </w:rPr>
        <w:t xml:space="preserve"> </w:t>
      </w:r>
    </w:p>
    <w:p w:rsidR="006710C5" w:rsidRPr="006264C3" w:rsidRDefault="00CA0E5A" w:rsidP="002A25F9">
      <w:pPr>
        <w:ind w:left="720"/>
        <w:jc w:val="both"/>
        <w:rPr>
          <w:rFonts w:ascii="Times New Roman" w:hAnsi="Times New Roman" w:cs="Times New Roman"/>
          <w:sz w:val="24"/>
          <w:szCs w:val="24"/>
        </w:rPr>
      </w:pPr>
      <w:r>
        <w:rPr>
          <w:rFonts w:ascii="Times New Roman" w:hAnsi="Times New Roman" w:cs="Times New Roman"/>
          <w:sz w:val="24"/>
          <w:szCs w:val="24"/>
        </w:rPr>
        <w:t xml:space="preserve">Research Papers are </w:t>
      </w:r>
      <w:r w:rsidR="006710C5" w:rsidRPr="006264C3">
        <w:rPr>
          <w:rFonts w:ascii="Times New Roman" w:hAnsi="Times New Roman" w:cs="Times New Roman"/>
          <w:sz w:val="24"/>
          <w:szCs w:val="24"/>
        </w:rPr>
        <w:t>invite</w:t>
      </w:r>
      <w:r>
        <w:rPr>
          <w:rFonts w:ascii="Times New Roman" w:hAnsi="Times New Roman" w:cs="Times New Roman"/>
          <w:sz w:val="24"/>
          <w:szCs w:val="24"/>
        </w:rPr>
        <w:t>d</w:t>
      </w:r>
      <w:r w:rsidR="006710C5" w:rsidRPr="006264C3">
        <w:rPr>
          <w:rFonts w:ascii="Times New Roman" w:hAnsi="Times New Roman" w:cs="Times New Roman"/>
          <w:sz w:val="24"/>
          <w:szCs w:val="24"/>
        </w:rPr>
        <w:t xml:space="preserve"> papers from </w:t>
      </w:r>
      <w:r>
        <w:rPr>
          <w:rFonts w:ascii="Times New Roman" w:hAnsi="Times New Roman" w:cs="Times New Roman"/>
          <w:sz w:val="24"/>
          <w:szCs w:val="24"/>
        </w:rPr>
        <w:t>scholar, academicians, diplomates, policymakers and other stakeholder</w:t>
      </w:r>
      <w:r w:rsidR="006710C5" w:rsidRPr="006264C3">
        <w:rPr>
          <w:rFonts w:ascii="Times New Roman" w:hAnsi="Times New Roman" w:cs="Times New Roman"/>
          <w:sz w:val="24"/>
          <w:szCs w:val="24"/>
        </w:rPr>
        <w:t xml:space="preserve"> on any topic under the below mentioned themes for presentation at the conference. </w:t>
      </w:r>
      <w:r w:rsidR="00E018B5">
        <w:rPr>
          <w:rFonts w:ascii="Times New Roman" w:hAnsi="Times New Roman" w:cs="Times New Roman"/>
          <w:sz w:val="24"/>
          <w:szCs w:val="24"/>
        </w:rPr>
        <w:t>The closing date for submission of abstract</w:t>
      </w:r>
      <w:r w:rsidR="006710C5" w:rsidRPr="006264C3">
        <w:rPr>
          <w:rFonts w:ascii="Times New Roman" w:hAnsi="Times New Roman" w:cs="Times New Roman"/>
          <w:sz w:val="24"/>
          <w:szCs w:val="24"/>
        </w:rPr>
        <w:t xml:space="preserve"> is 20 December 2015.</w:t>
      </w:r>
    </w:p>
    <w:p w:rsidR="006710C5" w:rsidRPr="006264C3" w:rsidRDefault="006710C5" w:rsidP="002A25F9">
      <w:pPr>
        <w:ind w:left="720"/>
        <w:rPr>
          <w:rFonts w:ascii="Times New Roman" w:hAnsi="Times New Roman" w:cs="Times New Roman"/>
          <w:sz w:val="24"/>
          <w:szCs w:val="24"/>
        </w:rPr>
      </w:pPr>
      <w:r w:rsidRPr="000C7552">
        <w:rPr>
          <w:rFonts w:ascii="Times New Roman" w:hAnsi="Times New Roman" w:cs="Times New Roman"/>
          <w:b/>
          <w:sz w:val="24"/>
          <w:szCs w:val="24"/>
        </w:rPr>
        <w:t>Abstracts are hereby invited on the below mentioned subthemes and related areas</w:t>
      </w:r>
      <w:r w:rsidRPr="006264C3">
        <w:rPr>
          <w:rFonts w:ascii="Times New Roman" w:hAnsi="Times New Roman" w:cs="Times New Roman"/>
          <w:sz w:val="24"/>
          <w:szCs w:val="24"/>
        </w:rPr>
        <w:t xml:space="preserve">: </w:t>
      </w:r>
    </w:p>
    <w:p w:rsidR="006710C5" w:rsidRPr="006264C3" w:rsidRDefault="00C55AC9" w:rsidP="002A25F9">
      <w:pPr>
        <w:pStyle w:val="ListParagraph"/>
        <w:numPr>
          <w:ilvl w:val="0"/>
          <w:numId w:val="2"/>
        </w:numPr>
        <w:ind w:left="1890" w:hanging="450"/>
        <w:rPr>
          <w:rFonts w:ascii="Times New Roman" w:hAnsi="Times New Roman" w:cs="Times New Roman"/>
          <w:sz w:val="24"/>
          <w:szCs w:val="24"/>
        </w:rPr>
      </w:pPr>
      <w:r>
        <w:rPr>
          <w:rFonts w:ascii="Times New Roman" w:hAnsi="Times New Roman" w:cs="Times New Roman"/>
          <w:sz w:val="24"/>
          <w:szCs w:val="24"/>
        </w:rPr>
        <w:t>T</w:t>
      </w:r>
      <w:r w:rsidR="006710C5" w:rsidRPr="006264C3">
        <w:rPr>
          <w:rFonts w:ascii="Times New Roman" w:hAnsi="Times New Roman" w:cs="Times New Roman"/>
          <w:sz w:val="24"/>
          <w:szCs w:val="24"/>
        </w:rPr>
        <w:t>hreat of International Terrorism</w:t>
      </w:r>
    </w:p>
    <w:p w:rsidR="006710C5" w:rsidRPr="006264C3" w:rsidRDefault="006710C5" w:rsidP="002A25F9">
      <w:pPr>
        <w:pStyle w:val="ListParagraph"/>
        <w:numPr>
          <w:ilvl w:val="0"/>
          <w:numId w:val="2"/>
        </w:numPr>
        <w:ind w:left="1890" w:hanging="450"/>
        <w:rPr>
          <w:rFonts w:ascii="Times New Roman" w:hAnsi="Times New Roman" w:cs="Times New Roman"/>
          <w:sz w:val="24"/>
          <w:szCs w:val="24"/>
        </w:rPr>
      </w:pPr>
      <w:r w:rsidRPr="006264C3">
        <w:rPr>
          <w:rFonts w:ascii="Times New Roman" w:hAnsi="Times New Roman" w:cs="Times New Roman"/>
          <w:sz w:val="24"/>
          <w:szCs w:val="24"/>
        </w:rPr>
        <w:t>Reform of the United Nations</w:t>
      </w:r>
    </w:p>
    <w:p w:rsidR="006710C5" w:rsidRPr="006264C3" w:rsidRDefault="006710C5" w:rsidP="002A25F9">
      <w:pPr>
        <w:pStyle w:val="ListParagraph"/>
        <w:numPr>
          <w:ilvl w:val="0"/>
          <w:numId w:val="2"/>
        </w:numPr>
        <w:ind w:left="1890" w:hanging="450"/>
        <w:rPr>
          <w:rFonts w:ascii="Times New Roman" w:hAnsi="Times New Roman" w:cs="Times New Roman"/>
          <w:sz w:val="24"/>
          <w:szCs w:val="24"/>
        </w:rPr>
      </w:pPr>
      <w:r w:rsidRPr="006264C3">
        <w:rPr>
          <w:rFonts w:ascii="Times New Roman" w:hAnsi="Times New Roman" w:cs="Times New Roman"/>
          <w:sz w:val="24"/>
          <w:szCs w:val="24"/>
        </w:rPr>
        <w:t xml:space="preserve">International Protection of Human Rights </w:t>
      </w:r>
    </w:p>
    <w:p w:rsidR="006710C5" w:rsidRPr="006264C3" w:rsidRDefault="006710C5" w:rsidP="002A25F9">
      <w:pPr>
        <w:pStyle w:val="ListParagraph"/>
        <w:numPr>
          <w:ilvl w:val="0"/>
          <w:numId w:val="2"/>
        </w:numPr>
        <w:ind w:left="1890" w:hanging="450"/>
        <w:rPr>
          <w:rFonts w:ascii="Times New Roman" w:hAnsi="Times New Roman" w:cs="Times New Roman"/>
          <w:sz w:val="24"/>
          <w:szCs w:val="24"/>
        </w:rPr>
      </w:pPr>
      <w:r w:rsidRPr="006264C3">
        <w:rPr>
          <w:rFonts w:ascii="Times New Roman" w:hAnsi="Times New Roman" w:cs="Times New Roman"/>
          <w:sz w:val="24"/>
          <w:szCs w:val="24"/>
        </w:rPr>
        <w:t>Disarmament</w:t>
      </w:r>
    </w:p>
    <w:p w:rsidR="006710C5" w:rsidRPr="006264C3" w:rsidRDefault="006710C5" w:rsidP="002A25F9">
      <w:pPr>
        <w:pStyle w:val="ListParagraph"/>
        <w:numPr>
          <w:ilvl w:val="0"/>
          <w:numId w:val="2"/>
        </w:numPr>
        <w:ind w:left="1890" w:hanging="450"/>
        <w:rPr>
          <w:rFonts w:ascii="Times New Roman" w:hAnsi="Times New Roman" w:cs="Times New Roman"/>
          <w:sz w:val="24"/>
          <w:szCs w:val="24"/>
        </w:rPr>
      </w:pPr>
      <w:r w:rsidRPr="006264C3">
        <w:rPr>
          <w:rFonts w:ascii="Times New Roman" w:hAnsi="Times New Roman" w:cs="Times New Roman"/>
          <w:sz w:val="24"/>
          <w:szCs w:val="24"/>
        </w:rPr>
        <w:t xml:space="preserve">Sustainable Development </w:t>
      </w:r>
    </w:p>
    <w:p w:rsidR="006710C5" w:rsidRPr="00E27FD2" w:rsidRDefault="006710C5" w:rsidP="002A25F9">
      <w:pPr>
        <w:pStyle w:val="ListParagraph"/>
        <w:numPr>
          <w:ilvl w:val="0"/>
          <w:numId w:val="2"/>
        </w:numPr>
        <w:ind w:left="1890" w:hanging="450"/>
        <w:rPr>
          <w:rFonts w:ascii="Times New Roman" w:hAnsi="Times New Roman" w:cs="Times New Roman"/>
          <w:bCs/>
          <w:sz w:val="24"/>
          <w:szCs w:val="24"/>
        </w:rPr>
      </w:pPr>
      <w:r w:rsidRPr="00E27FD2">
        <w:rPr>
          <w:rFonts w:ascii="Times New Roman" w:hAnsi="Times New Roman" w:cs="Times New Roman"/>
          <w:bCs/>
          <w:sz w:val="24"/>
          <w:szCs w:val="24"/>
        </w:rPr>
        <w:t>Political horse-trading</w:t>
      </w:r>
      <w:r w:rsidR="00E018B5">
        <w:rPr>
          <w:rFonts w:ascii="Times New Roman" w:hAnsi="Times New Roman" w:cs="Times New Roman"/>
          <w:bCs/>
          <w:sz w:val="24"/>
          <w:szCs w:val="24"/>
        </w:rPr>
        <w:t xml:space="preserve"> at</w:t>
      </w:r>
      <w:r w:rsidR="002A25F9">
        <w:rPr>
          <w:rFonts w:ascii="Times New Roman" w:hAnsi="Times New Roman" w:cs="Times New Roman"/>
          <w:bCs/>
          <w:sz w:val="24"/>
          <w:szCs w:val="24"/>
        </w:rPr>
        <w:t xml:space="preserve"> UN</w:t>
      </w:r>
    </w:p>
    <w:p w:rsidR="00172A61" w:rsidRDefault="000C7552" w:rsidP="001F4B32">
      <w:pPr>
        <w:ind w:left="720"/>
        <w:jc w:val="both"/>
        <w:rPr>
          <w:rFonts w:ascii="Times New Roman" w:hAnsi="Times New Roman" w:cs="Times New Roman"/>
          <w:sz w:val="24"/>
          <w:szCs w:val="24"/>
        </w:rPr>
      </w:pPr>
      <w:r w:rsidRPr="000C7552">
        <w:rPr>
          <w:rFonts w:ascii="Times New Roman" w:hAnsi="Times New Roman" w:cs="Times New Roman"/>
          <w:b/>
          <w:sz w:val="24"/>
          <w:szCs w:val="24"/>
        </w:rPr>
        <w:t>Submission Guidelines:</w:t>
      </w:r>
      <w:r>
        <w:rPr>
          <w:rFonts w:ascii="Times New Roman" w:hAnsi="Times New Roman" w:cs="Times New Roman"/>
          <w:sz w:val="24"/>
          <w:szCs w:val="24"/>
        </w:rPr>
        <w:t xml:space="preserve"> </w:t>
      </w:r>
      <w:r w:rsidR="001F4B32" w:rsidRPr="00172A61">
        <w:rPr>
          <w:rFonts w:ascii="Times New Roman" w:hAnsi="Times New Roman" w:cs="Times New Roman"/>
          <w:sz w:val="24"/>
          <w:szCs w:val="24"/>
        </w:rPr>
        <w:t>The paper must be accompanied with the following details:</w:t>
      </w:r>
      <w:r w:rsidR="001F4B32">
        <w:rPr>
          <w:rFonts w:ascii="Times New Roman" w:hAnsi="Times New Roman" w:cs="Times New Roman"/>
          <w:sz w:val="24"/>
          <w:szCs w:val="24"/>
        </w:rPr>
        <w:t xml:space="preserve"> </w:t>
      </w:r>
      <w:r w:rsidR="001F4B32" w:rsidRPr="00172A61">
        <w:rPr>
          <w:rFonts w:ascii="Times New Roman" w:hAnsi="Times New Roman" w:cs="Times New Roman"/>
          <w:sz w:val="24"/>
          <w:szCs w:val="24"/>
        </w:rPr>
        <w:t>A cover letter mentioning the Name of the Author(s), Course, Year of Study (if applicable),</w:t>
      </w:r>
      <w:r w:rsidR="001F4B32">
        <w:rPr>
          <w:rFonts w:ascii="Times New Roman" w:hAnsi="Times New Roman" w:cs="Times New Roman"/>
          <w:sz w:val="24"/>
          <w:szCs w:val="24"/>
        </w:rPr>
        <w:t xml:space="preserve"> </w:t>
      </w:r>
      <w:r w:rsidR="001F4B32" w:rsidRPr="00172A61">
        <w:rPr>
          <w:rFonts w:ascii="Times New Roman" w:hAnsi="Times New Roman" w:cs="Times New Roman"/>
          <w:sz w:val="24"/>
          <w:szCs w:val="24"/>
        </w:rPr>
        <w:t xml:space="preserve">Name of the College/University (if applicable), </w:t>
      </w:r>
      <w:proofErr w:type="gramStart"/>
      <w:r w:rsidR="001F4B32" w:rsidRPr="00172A61">
        <w:rPr>
          <w:rFonts w:ascii="Times New Roman" w:hAnsi="Times New Roman" w:cs="Times New Roman"/>
          <w:sz w:val="24"/>
          <w:szCs w:val="24"/>
        </w:rPr>
        <w:t>Professional</w:t>
      </w:r>
      <w:proofErr w:type="gramEnd"/>
      <w:r w:rsidR="001F4B32" w:rsidRPr="00172A61">
        <w:rPr>
          <w:rFonts w:ascii="Times New Roman" w:hAnsi="Times New Roman" w:cs="Times New Roman"/>
          <w:sz w:val="24"/>
          <w:szCs w:val="24"/>
        </w:rPr>
        <w:t xml:space="preserve"> Position (if applicable), with Postal</w:t>
      </w:r>
      <w:r w:rsidR="001F4B32">
        <w:rPr>
          <w:rFonts w:ascii="Times New Roman" w:hAnsi="Times New Roman" w:cs="Times New Roman"/>
          <w:sz w:val="24"/>
          <w:szCs w:val="24"/>
        </w:rPr>
        <w:t xml:space="preserve"> </w:t>
      </w:r>
      <w:r w:rsidR="001F4B32" w:rsidRPr="00172A61">
        <w:rPr>
          <w:rFonts w:ascii="Times New Roman" w:hAnsi="Times New Roman" w:cs="Times New Roman"/>
          <w:sz w:val="24"/>
          <w:szCs w:val="24"/>
        </w:rPr>
        <w:t>Address, Em</w:t>
      </w:r>
      <w:r w:rsidR="001F4B32">
        <w:rPr>
          <w:rFonts w:ascii="Times New Roman" w:hAnsi="Times New Roman" w:cs="Times New Roman"/>
          <w:sz w:val="24"/>
          <w:szCs w:val="24"/>
        </w:rPr>
        <w:t xml:space="preserve">ail Address and Contact Number. </w:t>
      </w:r>
      <w:r w:rsidR="00172A61" w:rsidRPr="00172A61">
        <w:rPr>
          <w:rFonts w:ascii="Times New Roman" w:hAnsi="Times New Roman" w:cs="Times New Roman"/>
          <w:sz w:val="24"/>
          <w:szCs w:val="24"/>
        </w:rPr>
        <w:t xml:space="preserve">The abstract should not exceed </w:t>
      </w:r>
      <w:r>
        <w:rPr>
          <w:rFonts w:ascii="Times New Roman" w:hAnsi="Times New Roman" w:cs="Times New Roman"/>
          <w:sz w:val="24"/>
          <w:szCs w:val="24"/>
        </w:rPr>
        <w:t>5</w:t>
      </w:r>
      <w:r w:rsidR="001F4B32">
        <w:rPr>
          <w:rFonts w:ascii="Times New Roman" w:hAnsi="Times New Roman" w:cs="Times New Roman"/>
          <w:sz w:val="24"/>
          <w:szCs w:val="24"/>
        </w:rPr>
        <w:t>00 words and</w:t>
      </w:r>
      <w:r w:rsidR="00172A61" w:rsidRPr="00172A61">
        <w:rPr>
          <w:rFonts w:ascii="Times New Roman" w:hAnsi="Times New Roman" w:cs="Times New Roman"/>
          <w:sz w:val="24"/>
          <w:szCs w:val="24"/>
        </w:rPr>
        <w:t xml:space="preserve"> stating the following: </w:t>
      </w:r>
    </w:p>
    <w:p w:rsidR="00172A61" w:rsidRPr="00B2139E" w:rsidRDefault="00172A61" w:rsidP="00B2139E">
      <w:pPr>
        <w:pStyle w:val="ListParagraph"/>
        <w:numPr>
          <w:ilvl w:val="0"/>
          <w:numId w:val="5"/>
        </w:numPr>
        <w:rPr>
          <w:rFonts w:ascii="Times New Roman" w:hAnsi="Times New Roman" w:cs="Times New Roman"/>
          <w:sz w:val="24"/>
          <w:szCs w:val="24"/>
        </w:rPr>
      </w:pPr>
      <w:r w:rsidRPr="00B2139E">
        <w:rPr>
          <w:rFonts w:ascii="Times New Roman" w:hAnsi="Times New Roman" w:cs="Times New Roman"/>
          <w:sz w:val="24"/>
          <w:szCs w:val="24"/>
        </w:rPr>
        <w:t xml:space="preserve">Title of the Paper </w:t>
      </w:r>
    </w:p>
    <w:p w:rsidR="00172A61" w:rsidRPr="00B2139E" w:rsidRDefault="00172A61" w:rsidP="00B2139E">
      <w:pPr>
        <w:pStyle w:val="ListParagraph"/>
        <w:numPr>
          <w:ilvl w:val="0"/>
          <w:numId w:val="5"/>
        </w:numPr>
        <w:rPr>
          <w:rFonts w:ascii="Times New Roman" w:hAnsi="Times New Roman" w:cs="Times New Roman"/>
          <w:sz w:val="24"/>
          <w:szCs w:val="24"/>
        </w:rPr>
      </w:pPr>
      <w:r w:rsidRPr="00B2139E">
        <w:rPr>
          <w:rFonts w:ascii="Times New Roman" w:hAnsi="Times New Roman" w:cs="Times New Roman"/>
          <w:sz w:val="24"/>
          <w:szCs w:val="24"/>
        </w:rPr>
        <w:t xml:space="preserve">Name of the Author(s) </w:t>
      </w:r>
    </w:p>
    <w:p w:rsidR="00172A61" w:rsidRPr="00B2139E" w:rsidRDefault="00172A61" w:rsidP="00B2139E">
      <w:pPr>
        <w:pStyle w:val="ListParagraph"/>
        <w:numPr>
          <w:ilvl w:val="0"/>
          <w:numId w:val="5"/>
        </w:numPr>
        <w:rPr>
          <w:rFonts w:ascii="Times New Roman" w:hAnsi="Times New Roman" w:cs="Times New Roman"/>
          <w:sz w:val="24"/>
          <w:szCs w:val="24"/>
        </w:rPr>
      </w:pPr>
      <w:r w:rsidRPr="00B2139E">
        <w:rPr>
          <w:rFonts w:ascii="Times New Roman" w:hAnsi="Times New Roman" w:cs="Times New Roman"/>
          <w:sz w:val="24"/>
          <w:szCs w:val="24"/>
        </w:rPr>
        <w:t xml:space="preserve">Name of the Institution </w:t>
      </w:r>
    </w:p>
    <w:p w:rsidR="00172A61" w:rsidRPr="00B2139E" w:rsidRDefault="00172A61" w:rsidP="00B2139E">
      <w:pPr>
        <w:pStyle w:val="ListParagraph"/>
        <w:numPr>
          <w:ilvl w:val="0"/>
          <w:numId w:val="5"/>
        </w:numPr>
        <w:rPr>
          <w:rFonts w:ascii="Times New Roman" w:hAnsi="Times New Roman" w:cs="Times New Roman"/>
          <w:sz w:val="24"/>
          <w:szCs w:val="24"/>
        </w:rPr>
      </w:pPr>
      <w:r w:rsidRPr="00B2139E">
        <w:rPr>
          <w:rFonts w:ascii="Times New Roman" w:hAnsi="Times New Roman" w:cs="Times New Roman"/>
          <w:sz w:val="24"/>
          <w:szCs w:val="24"/>
        </w:rPr>
        <w:t xml:space="preserve">E-mail Address </w:t>
      </w:r>
    </w:p>
    <w:p w:rsidR="00172A61" w:rsidRPr="00B2139E" w:rsidRDefault="00172A61" w:rsidP="00B2139E">
      <w:pPr>
        <w:pStyle w:val="ListParagraph"/>
        <w:numPr>
          <w:ilvl w:val="0"/>
          <w:numId w:val="5"/>
        </w:numPr>
        <w:rPr>
          <w:rFonts w:ascii="Times New Roman" w:hAnsi="Times New Roman" w:cs="Times New Roman"/>
          <w:sz w:val="24"/>
          <w:szCs w:val="24"/>
        </w:rPr>
      </w:pPr>
      <w:r w:rsidRPr="00B2139E">
        <w:rPr>
          <w:rFonts w:ascii="Times New Roman" w:hAnsi="Times New Roman" w:cs="Times New Roman"/>
          <w:sz w:val="24"/>
          <w:szCs w:val="24"/>
        </w:rPr>
        <w:t xml:space="preserve">Postal Address </w:t>
      </w:r>
    </w:p>
    <w:p w:rsidR="00172A61" w:rsidRPr="00B2139E" w:rsidRDefault="00172A61" w:rsidP="00B2139E">
      <w:pPr>
        <w:pStyle w:val="ListParagraph"/>
        <w:numPr>
          <w:ilvl w:val="0"/>
          <w:numId w:val="5"/>
        </w:numPr>
        <w:rPr>
          <w:rFonts w:ascii="Times New Roman" w:hAnsi="Times New Roman" w:cs="Times New Roman"/>
          <w:sz w:val="24"/>
          <w:szCs w:val="24"/>
        </w:rPr>
      </w:pPr>
      <w:r w:rsidRPr="00B2139E">
        <w:rPr>
          <w:rFonts w:ascii="Times New Roman" w:hAnsi="Times New Roman" w:cs="Times New Roman"/>
          <w:sz w:val="24"/>
          <w:szCs w:val="24"/>
        </w:rPr>
        <w:t>Contact number</w:t>
      </w:r>
    </w:p>
    <w:p w:rsidR="00C52883" w:rsidRPr="00F32CDE" w:rsidRDefault="00F32CDE" w:rsidP="00A6087F">
      <w:pPr>
        <w:ind w:left="720"/>
        <w:jc w:val="both"/>
        <w:rPr>
          <w:rFonts w:ascii="Times New Roman" w:hAnsi="Times New Roman" w:cs="Times New Roman"/>
          <w:b/>
          <w:sz w:val="24"/>
          <w:szCs w:val="24"/>
        </w:rPr>
      </w:pPr>
      <w:r w:rsidRPr="00F32CDE">
        <w:rPr>
          <w:rFonts w:ascii="Times New Roman" w:hAnsi="Times New Roman" w:cs="Times New Roman"/>
          <w:b/>
          <w:sz w:val="24"/>
          <w:szCs w:val="24"/>
        </w:rPr>
        <w:t>Method of Submission</w:t>
      </w:r>
      <w:r w:rsidR="00C13989" w:rsidRPr="00F32CDE">
        <w:rPr>
          <w:rFonts w:ascii="Times New Roman" w:hAnsi="Times New Roman" w:cs="Times New Roman"/>
          <w:b/>
          <w:sz w:val="24"/>
          <w:szCs w:val="24"/>
        </w:rPr>
        <w:t>:</w:t>
      </w:r>
    </w:p>
    <w:p w:rsidR="00A6087F" w:rsidRDefault="004317A6" w:rsidP="00A6087F">
      <w:pPr>
        <w:ind w:left="720"/>
        <w:jc w:val="both"/>
        <w:rPr>
          <w:rFonts w:ascii="Times New Roman" w:hAnsi="Times New Roman" w:cs="Times New Roman"/>
          <w:sz w:val="24"/>
          <w:szCs w:val="24"/>
        </w:rPr>
      </w:pPr>
      <w:r w:rsidRPr="004317A6">
        <w:rPr>
          <w:rFonts w:ascii="Times New Roman" w:hAnsi="Times New Roman" w:cs="Times New Roman"/>
          <w:sz w:val="24"/>
          <w:szCs w:val="24"/>
        </w:rPr>
        <w:t>All submissions for the conference have to be electronically mailed with the Subject Column as</w:t>
      </w:r>
      <w:r>
        <w:rPr>
          <w:rFonts w:ascii="Times New Roman" w:hAnsi="Times New Roman" w:cs="Times New Roman"/>
          <w:sz w:val="24"/>
          <w:szCs w:val="24"/>
        </w:rPr>
        <w:t xml:space="preserve"> </w:t>
      </w:r>
      <w:r w:rsidR="00C52883">
        <w:rPr>
          <w:rFonts w:ascii="Times New Roman" w:hAnsi="Times New Roman" w:cs="Times New Roman"/>
          <w:sz w:val="24"/>
          <w:szCs w:val="24"/>
        </w:rPr>
        <w:t>“Submission Abstract”</w:t>
      </w:r>
      <w:r w:rsidRPr="004317A6">
        <w:rPr>
          <w:rFonts w:ascii="Times New Roman" w:hAnsi="Times New Roman" w:cs="Times New Roman"/>
          <w:sz w:val="24"/>
          <w:szCs w:val="24"/>
        </w:rPr>
        <w:t xml:space="preserve"> and bearing the names(s) of the</w:t>
      </w:r>
      <w:r>
        <w:rPr>
          <w:rFonts w:ascii="Times New Roman" w:hAnsi="Times New Roman" w:cs="Times New Roman"/>
          <w:sz w:val="24"/>
          <w:szCs w:val="24"/>
        </w:rPr>
        <w:t xml:space="preserve"> </w:t>
      </w:r>
      <w:r w:rsidR="00C52883">
        <w:rPr>
          <w:rFonts w:ascii="Times New Roman" w:hAnsi="Times New Roman" w:cs="Times New Roman"/>
          <w:sz w:val="24"/>
          <w:szCs w:val="24"/>
        </w:rPr>
        <w:t>authors(s) as the file names</w:t>
      </w:r>
      <w:r w:rsidR="00386D5B">
        <w:rPr>
          <w:rFonts w:ascii="Times New Roman" w:hAnsi="Times New Roman" w:cs="Times New Roman"/>
          <w:sz w:val="24"/>
          <w:szCs w:val="24"/>
        </w:rPr>
        <w:t xml:space="preserve"> </w:t>
      </w:r>
      <w:r w:rsidR="00386D5B" w:rsidRPr="004317A6">
        <w:rPr>
          <w:rFonts w:ascii="Times New Roman" w:hAnsi="Times New Roman" w:cs="Times New Roman"/>
          <w:sz w:val="24"/>
          <w:szCs w:val="24"/>
        </w:rPr>
        <w:t>on</w:t>
      </w:r>
      <w:r w:rsidR="00386D5B">
        <w:rPr>
          <w:rFonts w:ascii="Times New Roman" w:hAnsi="Times New Roman" w:cs="Times New Roman"/>
          <w:sz w:val="24"/>
          <w:szCs w:val="24"/>
        </w:rPr>
        <w:t xml:space="preserve">ly at </w:t>
      </w:r>
      <w:hyperlink r:id="rId6" w:history="1">
        <w:r w:rsidR="00386D5B" w:rsidRPr="00496361">
          <w:rPr>
            <w:rStyle w:val="Hyperlink"/>
            <w:rFonts w:ascii="Times New Roman" w:hAnsi="Times New Roman" w:cs="Times New Roman"/>
            <w:sz w:val="24"/>
            <w:szCs w:val="24"/>
          </w:rPr>
          <w:t>alsconferencecell@gmail.com</w:t>
        </w:r>
      </w:hyperlink>
    </w:p>
    <w:p w:rsidR="001F4B32" w:rsidRDefault="00A6087F" w:rsidP="00F32CDE">
      <w:pPr>
        <w:ind w:left="720"/>
        <w:jc w:val="both"/>
        <w:rPr>
          <w:rFonts w:ascii="Times New Roman" w:hAnsi="Times New Roman" w:cs="Times New Roman"/>
          <w:sz w:val="24"/>
          <w:szCs w:val="24"/>
        </w:rPr>
      </w:pPr>
      <w:r w:rsidRPr="00F32CDE">
        <w:rPr>
          <w:rFonts w:ascii="Times New Roman" w:hAnsi="Times New Roman" w:cs="Times New Roman"/>
          <w:b/>
          <w:sz w:val="24"/>
          <w:szCs w:val="24"/>
        </w:rPr>
        <w:t>Full Paper:</w:t>
      </w:r>
      <w:r>
        <w:rPr>
          <w:rFonts w:ascii="Times New Roman" w:hAnsi="Times New Roman" w:cs="Times New Roman"/>
          <w:sz w:val="24"/>
          <w:szCs w:val="24"/>
        </w:rPr>
        <w:t xml:space="preserve"> </w:t>
      </w:r>
      <w:r w:rsidRPr="004317A6">
        <w:rPr>
          <w:rFonts w:ascii="Times New Roman" w:hAnsi="Times New Roman" w:cs="Times New Roman"/>
          <w:sz w:val="24"/>
          <w:szCs w:val="24"/>
        </w:rPr>
        <w:t>All submissions for the conference have to be electronically mailed with the Subject Column as</w:t>
      </w:r>
      <w:r>
        <w:rPr>
          <w:rFonts w:ascii="Times New Roman" w:hAnsi="Times New Roman" w:cs="Times New Roman"/>
          <w:sz w:val="24"/>
          <w:szCs w:val="24"/>
        </w:rPr>
        <w:t xml:space="preserve"> “</w:t>
      </w:r>
      <w:r w:rsidRPr="004317A6">
        <w:rPr>
          <w:rFonts w:ascii="Times New Roman" w:hAnsi="Times New Roman" w:cs="Times New Roman"/>
          <w:sz w:val="24"/>
          <w:szCs w:val="24"/>
        </w:rPr>
        <w:t>Submission Full Paper”, and bearing the names(s) of the</w:t>
      </w:r>
      <w:r>
        <w:rPr>
          <w:rFonts w:ascii="Times New Roman" w:hAnsi="Times New Roman" w:cs="Times New Roman"/>
          <w:sz w:val="24"/>
          <w:szCs w:val="24"/>
        </w:rPr>
        <w:t xml:space="preserve"> </w:t>
      </w:r>
      <w:r w:rsidRPr="004317A6">
        <w:rPr>
          <w:rFonts w:ascii="Times New Roman" w:hAnsi="Times New Roman" w:cs="Times New Roman"/>
          <w:sz w:val="24"/>
          <w:szCs w:val="24"/>
        </w:rPr>
        <w:t>authors(s) as the file names, on</w:t>
      </w:r>
      <w:r>
        <w:rPr>
          <w:rFonts w:ascii="Times New Roman" w:hAnsi="Times New Roman" w:cs="Times New Roman"/>
          <w:sz w:val="24"/>
          <w:szCs w:val="24"/>
        </w:rPr>
        <w:t xml:space="preserve">ly at </w:t>
      </w:r>
      <w:hyperlink r:id="rId7" w:history="1">
        <w:r w:rsidR="00386D5B" w:rsidRPr="00496361">
          <w:rPr>
            <w:rStyle w:val="Hyperlink"/>
            <w:rFonts w:ascii="Times New Roman" w:hAnsi="Times New Roman" w:cs="Times New Roman"/>
            <w:sz w:val="24"/>
            <w:szCs w:val="24"/>
          </w:rPr>
          <w:t>alsconferencecell@gmail.com</w:t>
        </w:r>
      </w:hyperlink>
      <w:r w:rsidR="00386D5B">
        <w:rPr>
          <w:rFonts w:ascii="Times New Roman" w:hAnsi="Times New Roman" w:cs="Times New Roman"/>
          <w:sz w:val="24"/>
          <w:szCs w:val="24"/>
        </w:rPr>
        <w:t xml:space="preserve"> </w:t>
      </w:r>
    </w:p>
    <w:p w:rsidR="00F32CDE" w:rsidRDefault="00F32CDE" w:rsidP="00F32CDE">
      <w:pPr>
        <w:ind w:left="720"/>
        <w:jc w:val="both"/>
        <w:rPr>
          <w:rFonts w:ascii="Times New Roman" w:hAnsi="Times New Roman" w:cs="Times New Roman"/>
          <w:sz w:val="24"/>
          <w:szCs w:val="24"/>
        </w:rPr>
      </w:pPr>
      <w:r>
        <w:rPr>
          <w:rFonts w:ascii="Times New Roman" w:hAnsi="Times New Roman" w:cs="Times New Roman"/>
          <w:sz w:val="24"/>
          <w:szCs w:val="24"/>
        </w:rPr>
        <w:t>ALS-II,</w:t>
      </w:r>
      <w:r w:rsidRPr="00172A61">
        <w:rPr>
          <w:rFonts w:ascii="Times New Roman" w:hAnsi="Times New Roman" w:cs="Times New Roman"/>
          <w:sz w:val="24"/>
          <w:szCs w:val="24"/>
        </w:rPr>
        <w:t xml:space="preserve"> in keeping with its mandate of publishing original material,</w:t>
      </w:r>
      <w:r>
        <w:rPr>
          <w:rFonts w:ascii="Times New Roman" w:hAnsi="Times New Roman" w:cs="Times New Roman"/>
          <w:sz w:val="24"/>
          <w:szCs w:val="24"/>
        </w:rPr>
        <w:t xml:space="preserve"> </w:t>
      </w:r>
      <w:r w:rsidRPr="00172A61">
        <w:rPr>
          <w:rFonts w:ascii="Times New Roman" w:hAnsi="Times New Roman" w:cs="Times New Roman"/>
          <w:sz w:val="24"/>
          <w:szCs w:val="24"/>
        </w:rPr>
        <w:t>adopts a stringent anti-plagiarism policy. Any paper containing any unattributed work is liable to be</w:t>
      </w:r>
      <w:r>
        <w:rPr>
          <w:rFonts w:ascii="Times New Roman" w:hAnsi="Times New Roman" w:cs="Times New Roman"/>
          <w:sz w:val="24"/>
          <w:szCs w:val="24"/>
        </w:rPr>
        <w:t xml:space="preserve"> rejected. </w:t>
      </w:r>
      <w:r w:rsidRPr="00F32CDE">
        <w:rPr>
          <w:rFonts w:ascii="Times New Roman" w:hAnsi="Times New Roman" w:cs="Times New Roman"/>
          <w:b/>
          <w:sz w:val="24"/>
          <w:szCs w:val="24"/>
        </w:rPr>
        <w:t>One best paper will be chosen from each sub-theme and awarded a prize</w:t>
      </w:r>
      <w:r w:rsidRPr="00172A61">
        <w:rPr>
          <w:rFonts w:ascii="Times New Roman" w:hAnsi="Times New Roman" w:cs="Times New Roman"/>
          <w:sz w:val="24"/>
          <w:szCs w:val="24"/>
        </w:rPr>
        <w:t>.</w:t>
      </w:r>
      <w:r>
        <w:rPr>
          <w:rFonts w:ascii="Times New Roman" w:hAnsi="Times New Roman" w:cs="Times New Roman"/>
          <w:sz w:val="24"/>
          <w:szCs w:val="24"/>
        </w:rPr>
        <w:t xml:space="preserve"> </w:t>
      </w:r>
      <w:r w:rsidRPr="00172A61">
        <w:rPr>
          <w:rFonts w:ascii="Times New Roman" w:hAnsi="Times New Roman" w:cs="Times New Roman"/>
          <w:sz w:val="24"/>
          <w:szCs w:val="24"/>
        </w:rPr>
        <w:t xml:space="preserve">Students must send a scanned copy of </w:t>
      </w:r>
      <w:r>
        <w:rPr>
          <w:rFonts w:ascii="Times New Roman" w:hAnsi="Times New Roman" w:cs="Times New Roman"/>
          <w:sz w:val="24"/>
          <w:szCs w:val="24"/>
        </w:rPr>
        <w:t xml:space="preserve">this Registration form with the </w:t>
      </w:r>
      <w:r w:rsidRPr="00172A61">
        <w:rPr>
          <w:rFonts w:ascii="Times New Roman" w:hAnsi="Times New Roman" w:cs="Times New Roman"/>
          <w:sz w:val="24"/>
          <w:szCs w:val="24"/>
        </w:rPr>
        <w:t xml:space="preserve">stamp/seal of the </w:t>
      </w:r>
      <w:r w:rsidRPr="00172A61">
        <w:rPr>
          <w:rFonts w:ascii="Times New Roman" w:hAnsi="Times New Roman" w:cs="Times New Roman"/>
          <w:sz w:val="24"/>
          <w:szCs w:val="24"/>
        </w:rPr>
        <w:lastRenderedPageBreak/>
        <w:t>Institution Head /Head of the Department</w:t>
      </w:r>
      <w:r>
        <w:rPr>
          <w:rFonts w:ascii="Times New Roman" w:hAnsi="Times New Roman" w:cs="Times New Roman"/>
          <w:sz w:val="24"/>
          <w:szCs w:val="24"/>
        </w:rPr>
        <w:t xml:space="preserve"> and a scanned c</w:t>
      </w:r>
      <w:r w:rsidRPr="00172A61">
        <w:rPr>
          <w:rFonts w:ascii="Times New Roman" w:hAnsi="Times New Roman" w:cs="Times New Roman"/>
          <w:sz w:val="24"/>
          <w:szCs w:val="24"/>
        </w:rPr>
        <w:t>opy of the Demand Draft.</w:t>
      </w:r>
      <w:r w:rsidRPr="00F32CDE">
        <w:rPr>
          <w:rFonts w:ascii="Times New Roman" w:hAnsi="Times New Roman" w:cs="Times New Roman"/>
          <w:sz w:val="24"/>
          <w:szCs w:val="24"/>
        </w:rPr>
        <w:t xml:space="preserve"> </w:t>
      </w:r>
      <w:r w:rsidRPr="004317A6">
        <w:rPr>
          <w:rFonts w:ascii="Times New Roman" w:hAnsi="Times New Roman" w:cs="Times New Roman"/>
          <w:sz w:val="24"/>
          <w:szCs w:val="24"/>
        </w:rPr>
        <w:t>The</w:t>
      </w:r>
      <w:r>
        <w:rPr>
          <w:rFonts w:ascii="Times New Roman" w:hAnsi="Times New Roman" w:cs="Times New Roman"/>
          <w:sz w:val="24"/>
          <w:szCs w:val="24"/>
        </w:rPr>
        <w:t xml:space="preserve"> </w:t>
      </w:r>
      <w:r w:rsidRPr="004317A6">
        <w:rPr>
          <w:rFonts w:ascii="Times New Roman" w:hAnsi="Times New Roman" w:cs="Times New Roman"/>
          <w:sz w:val="24"/>
          <w:szCs w:val="24"/>
        </w:rPr>
        <w:t xml:space="preserve">soft and hard copies of the demand draft and registration form should reach </w:t>
      </w:r>
      <w:r>
        <w:rPr>
          <w:rFonts w:ascii="Times New Roman" w:hAnsi="Times New Roman" w:cs="Times New Roman"/>
          <w:sz w:val="24"/>
          <w:szCs w:val="24"/>
        </w:rPr>
        <w:t>us, on or before January 5</w:t>
      </w:r>
      <w:r w:rsidRPr="004317A6">
        <w:rPr>
          <w:rFonts w:ascii="Times New Roman" w:hAnsi="Times New Roman" w:cs="Times New Roman"/>
          <w:sz w:val="24"/>
          <w:szCs w:val="24"/>
        </w:rPr>
        <w:t>,</w:t>
      </w:r>
      <w:r>
        <w:rPr>
          <w:rFonts w:ascii="Times New Roman" w:hAnsi="Times New Roman" w:cs="Times New Roman"/>
          <w:sz w:val="24"/>
          <w:szCs w:val="24"/>
        </w:rPr>
        <w:t xml:space="preserve"> </w:t>
      </w:r>
      <w:r w:rsidRPr="004317A6">
        <w:rPr>
          <w:rFonts w:ascii="Times New Roman" w:hAnsi="Times New Roman" w:cs="Times New Roman"/>
          <w:sz w:val="24"/>
          <w:szCs w:val="24"/>
        </w:rPr>
        <w:t>2015.</w:t>
      </w:r>
    </w:p>
    <w:p w:rsidR="001F4B32" w:rsidRPr="00F32CDE" w:rsidRDefault="001F4B32" w:rsidP="001F4B32">
      <w:pPr>
        <w:ind w:left="720"/>
        <w:rPr>
          <w:rFonts w:ascii="Times New Roman" w:hAnsi="Times New Roman" w:cs="Times New Roman"/>
          <w:b/>
          <w:sz w:val="24"/>
          <w:szCs w:val="24"/>
        </w:rPr>
      </w:pPr>
      <w:r w:rsidRPr="00F32CDE">
        <w:rPr>
          <w:rFonts w:ascii="Times New Roman" w:hAnsi="Times New Roman" w:cs="Times New Roman"/>
          <w:b/>
          <w:sz w:val="24"/>
          <w:szCs w:val="24"/>
        </w:rPr>
        <w:t>Formatting Requirements:</w:t>
      </w:r>
    </w:p>
    <w:p w:rsidR="001F4B32" w:rsidRPr="00D037D9" w:rsidRDefault="001F4B32" w:rsidP="001F4B32">
      <w:pPr>
        <w:pStyle w:val="ListParagraph"/>
        <w:numPr>
          <w:ilvl w:val="0"/>
          <w:numId w:val="4"/>
        </w:numPr>
        <w:rPr>
          <w:rFonts w:ascii="Times New Roman" w:hAnsi="Times New Roman" w:cs="Times New Roman"/>
          <w:sz w:val="24"/>
          <w:szCs w:val="24"/>
        </w:rPr>
      </w:pPr>
      <w:r w:rsidRPr="00D037D9">
        <w:rPr>
          <w:rFonts w:ascii="Times New Roman" w:hAnsi="Times New Roman" w:cs="Times New Roman"/>
          <w:sz w:val="24"/>
          <w:szCs w:val="24"/>
        </w:rPr>
        <w:t>The main text should be in Times New Roman with font size 12 and line spacing of 1.5.</w:t>
      </w:r>
    </w:p>
    <w:p w:rsidR="001F4B32" w:rsidRPr="00D037D9" w:rsidRDefault="001F4B32" w:rsidP="001F4B32">
      <w:pPr>
        <w:pStyle w:val="ListParagraph"/>
        <w:numPr>
          <w:ilvl w:val="0"/>
          <w:numId w:val="4"/>
        </w:numPr>
        <w:rPr>
          <w:rFonts w:ascii="Times New Roman" w:hAnsi="Times New Roman" w:cs="Times New Roman"/>
          <w:sz w:val="24"/>
          <w:szCs w:val="24"/>
        </w:rPr>
      </w:pPr>
      <w:r w:rsidRPr="00D037D9">
        <w:rPr>
          <w:rFonts w:ascii="Times New Roman" w:hAnsi="Times New Roman" w:cs="Times New Roman"/>
          <w:sz w:val="24"/>
          <w:szCs w:val="24"/>
        </w:rPr>
        <w:t>The footnotes should be in Times New Roman, font size 10 with spacing of 1.0.</w:t>
      </w:r>
    </w:p>
    <w:p w:rsidR="001F4B32" w:rsidRPr="00D037D9" w:rsidRDefault="001F4B32" w:rsidP="001F4B32">
      <w:pPr>
        <w:pStyle w:val="ListParagraph"/>
        <w:numPr>
          <w:ilvl w:val="0"/>
          <w:numId w:val="4"/>
        </w:numPr>
        <w:rPr>
          <w:rFonts w:ascii="Times New Roman" w:hAnsi="Times New Roman" w:cs="Times New Roman"/>
          <w:sz w:val="24"/>
          <w:szCs w:val="24"/>
        </w:rPr>
      </w:pPr>
      <w:r w:rsidRPr="00D037D9">
        <w:rPr>
          <w:rFonts w:ascii="Times New Roman" w:hAnsi="Times New Roman" w:cs="Times New Roman"/>
          <w:sz w:val="24"/>
          <w:szCs w:val="24"/>
        </w:rPr>
        <w:t>One inch margins should be maintained on all four sides.</w:t>
      </w:r>
    </w:p>
    <w:p w:rsidR="001F4B32" w:rsidRPr="00C52883" w:rsidRDefault="001F4B32" w:rsidP="001F4B32">
      <w:pPr>
        <w:pStyle w:val="ListParagraph"/>
        <w:numPr>
          <w:ilvl w:val="0"/>
          <w:numId w:val="4"/>
        </w:numPr>
        <w:rPr>
          <w:rFonts w:ascii="Times New Roman" w:hAnsi="Times New Roman" w:cs="Times New Roman"/>
          <w:sz w:val="24"/>
          <w:szCs w:val="24"/>
        </w:rPr>
      </w:pPr>
      <w:r w:rsidRPr="00D037D9">
        <w:rPr>
          <w:rFonts w:ascii="Times New Roman" w:hAnsi="Times New Roman" w:cs="Times New Roman"/>
          <w:sz w:val="24"/>
          <w:szCs w:val="24"/>
        </w:rPr>
        <w:t>Citation Style: Bluebook, 19th Edition.</w:t>
      </w:r>
    </w:p>
    <w:p w:rsidR="004317A6" w:rsidRPr="00F32CDE" w:rsidRDefault="00F32CDE" w:rsidP="004317A6">
      <w:pPr>
        <w:ind w:left="720"/>
        <w:rPr>
          <w:rFonts w:ascii="Times New Roman" w:hAnsi="Times New Roman" w:cs="Times New Roman"/>
          <w:b/>
          <w:sz w:val="24"/>
          <w:szCs w:val="24"/>
        </w:rPr>
      </w:pPr>
      <w:r w:rsidRPr="00F32CDE">
        <w:rPr>
          <w:rFonts w:ascii="Times New Roman" w:hAnsi="Times New Roman" w:cs="Times New Roman"/>
          <w:b/>
          <w:sz w:val="24"/>
          <w:szCs w:val="24"/>
        </w:rPr>
        <w:t>Important Dates:</w:t>
      </w:r>
    </w:p>
    <w:tbl>
      <w:tblPr>
        <w:tblStyle w:val="TableGrid"/>
        <w:tblW w:w="0" w:type="auto"/>
        <w:tblInd w:w="720" w:type="dxa"/>
        <w:tblLook w:val="04A0" w:firstRow="1" w:lastRow="0" w:firstColumn="1" w:lastColumn="0" w:noHBand="0" w:noVBand="1"/>
      </w:tblPr>
      <w:tblGrid>
        <w:gridCol w:w="4399"/>
        <w:gridCol w:w="4457"/>
      </w:tblGrid>
      <w:tr w:rsidR="00D037D9" w:rsidTr="00B2139E">
        <w:tc>
          <w:tcPr>
            <w:tcW w:w="4399" w:type="dxa"/>
          </w:tcPr>
          <w:p w:rsidR="00D037D9" w:rsidRDefault="00B2139E" w:rsidP="004317A6">
            <w:pPr>
              <w:rPr>
                <w:rFonts w:ascii="Times New Roman" w:hAnsi="Times New Roman" w:cs="Times New Roman"/>
                <w:sz w:val="24"/>
                <w:szCs w:val="24"/>
              </w:rPr>
            </w:pPr>
            <w:r>
              <w:rPr>
                <w:rFonts w:ascii="Times New Roman" w:hAnsi="Times New Roman" w:cs="Times New Roman"/>
                <w:sz w:val="24"/>
                <w:szCs w:val="24"/>
              </w:rPr>
              <w:t>November 18,</w:t>
            </w:r>
            <w:r w:rsidRPr="004317A6">
              <w:rPr>
                <w:rFonts w:ascii="Times New Roman" w:hAnsi="Times New Roman" w:cs="Times New Roman"/>
                <w:sz w:val="24"/>
                <w:szCs w:val="24"/>
              </w:rPr>
              <w:t xml:space="preserve"> 2015</w:t>
            </w:r>
          </w:p>
        </w:tc>
        <w:tc>
          <w:tcPr>
            <w:tcW w:w="4457" w:type="dxa"/>
          </w:tcPr>
          <w:p w:rsidR="00D037D9" w:rsidRDefault="00B2139E" w:rsidP="00B2139E">
            <w:pPr>
              <w:rPr>
                <w:rFonts w:ascii="Times New Roman" w:hAnsi="Times New Roman" w:cs="Times New Roman"/>
                <w:sz w:val="24"/>
                <w:szCs w:val="24"/>
              </w:rPr>
            </w:pPr>
            <w:r w:rsidRPr="004317A6">
              <w:rPr>
                <w:rFonts w:ascii="Times New Roman" w:hAnsi="Times New Roman" w:cs="Times New Roman"/>
                <w:sz w:val="24"/>
                <w:szCs w:val="24"/>
              </w:rPr>
              <w:t>Call for Papers</w:t>
            </w:r>
          </w:p>
        </w:tc>
      </w:tr>
      <w:tr w:rsidR="00D037D9" w:rsidTr="00B2139E">
        <w:tc>
          <w:tcPr>
            <w:tcW w:w="4399" w:type="dxa"/>
          </w:tcPr>
          <w:p w:rsidR="00D037D9" w:rsidRDefault="00B2139E" w:rsidP="004317A6">
            <w:pPr>
              <w:rPr>
                <w:rFonts w:ascii="Times New Roman" w:hAnsi="Times New Roman" w:cs="Times New Roman"/>
                <w:sz w:val="24"/>
                <w:szCs w:val="24"/>
              </w:rPr>
            </w:pPr>
            <w:r>
              <w:rPr>
                <w:rFonts w:ascii="Times New Roman" w:hAnsi="Times New Roman" w:cs="Times New Roman"/>
                <w:sz w:val="24"/>
                <w:szCs w:val="24"/>
              </w:rPr>
              <w:t>December 20</w:t>
            </w:r>
            <w:r w:rsidRPr="004317A6">
              <w:rPr>
                <w:rFonts w:ascii="Times New Roman" w:hAnsi="Times New Roman" w:cs="Times New Roman"/>
                <w:sz w:val="24"/>
                <w:szCs w:val="24"/>
              </w:rPr>
              <w:t>, 2015</w:t>
            </w:r>
          </w:p>
        </w:tc>
        <w:tc>
          <w:tcPr>
            <w:tcW w:w="4457" w:type="dxa"/>
          </w:tcPr>
          <w:p w:rsidR="00D037D9" w:rsidRDefault="00B2139E" w:rsidP="004317A6">
            <w:pPr>
              <w:rPr>
                <w:rFonts w:ascii="Times New Roman" w:hAnsi="Times New Roman" w:cs="Times New Roman"/>
                <w:sz w:val="24"/>
                <w:szCs w:val="24"/>
              </w:rPr>
            </w:pPr>
            <w:r w:rsidRPr="004317A6">
              <w:rPr>
                <w:rFonts w:ascii="Times New Roman" w:hAnsi="Times New Roman" w:cs="Times New Roman"/>
                <w:sz w:val="24"/>
                <w:szCs w:val="24"/>
              </w:rPr>
              <w:t>Submission of Abstracts</w:t>
            </w:r>
          </w:p>
        </w:tc>
      </w:tr>
      <w:tr w:rsidR="00D037D9" w:rsidTr="00B2139E">
        <w:tc>
          <w:tcPr>
            <w:tcW w:w="4399" w:type="dxa"/>
          </w:tcPr>
          <w:p w:rsidR="00D037D9" w:rsidRDefault="00B2139E" w:rsidP="004317A6">
            <w:pPr>
              <w:rPr>
                <w:rFonts w:ascii="Times New Roman" w:hAnsi="Times New Roman" w:cs="Times New Roman"/>
                <w:sz w:val="24"/>
                <w:szCs w:val="24"/>
              </w:rPr>
            </w:pPr>
            <w:r>
              <w:rPr>
                <w:rFonts w:ascii="Times New Roman" w:hAnsi="Times New Roman" w:cs="Times New Roman"/>
                <w:sz w:val="24"/>
                <w:szCs w:val="24"/>
              </w:rPr>
              <w:t>December 25</w:t>
            </w:r>
            <w:r w:rsidRPr="004317A6">
              <w:rPr>
                <w:rFonts w:ascii="Times New Roman" w:hAnsi="Times New Roman" w:cs="Times New Roman"/>
                <w:sz w:val="24"/>
                <w:szCs w:val="24"/>
              </w:rPr>
              <w:t>, 2015</w:t>
            </w:r>
          </w:p>
        </w:tc>
        <w:tc>
          <w:tcPr>
            <w:tcW w:w="4457" w:type="dxa"/>
          </w:tcPr>
          <w:p w:rsidR="00D037D9" w:rsidRDefault="00B2139E" w:rsidP="00B2139E">
            <w:pPr>
              <w:rPr>
                <w:rFonts w:ascii="Times New Roman" w:hAnsi="Times New Roman" w:cs="Times New Roman"/>
                <w:sz w:val="24"/>
                <w:szCs w:val="24"/>
              </w:rPr>
            </w:pPr>
            <w:r w:rsidRPr="004317A6">
              <w:rPr>
                <w:rFonts w:ascii="Times New Roman" w:hAnsi="Times New Roman" w:cs="Times New Roman"/>
                <w:sz w:val="24"/>
                <w:szCs w:val="24"/>
              </w:rPr>
              <w:t>Communication of Selected Abstract</w:t>
            </w:r>
          </w:p>
        </w:tc>
      </w:tr>
      <w:tr w:rsidR="00D037D9" w:rsidTr="00B2139E">
        <w:tc>
          <w:tcPr>
            <w:tcW w:w="4399" w:type="dxa"/>
          </w:tcPr>
          <w:p w:rsidR="00D037D9" w:rsidRDefault="00B2139E" w:rsidP="004317A6">
            <w:pPr>
              <w:rPr>
                <w:rFonts w:ascii="Times New Roman" w:hAnsi="Times New Roman" w:cs="Times New Roman"/>
                <w:sz w:val="24"/>
                <w:szCs w:val="24"/>
              </w:rPr>
            </w:pPr>
            <w:r>
              <w:rPr>
                <w:rFonts w:ascii="Times New Roman" w:hAnsi="Times New Roman" w:cs="Times New Roman"/>
                <w:sz w:val="24"/>
                <w:szCs w:val="24"/>
              </w:rPr>
              <w:t>January 5, 2016</w:t>
            </w:r>
          </w:p>
        </w:tc>
        <w:tc>
          <w:tcPr>
            <w:tcW w:w="4457" w:type="dxa"/>
          </w:tcPr>
          <w:p w:rsidR="00D037D9" w:rsidRDefault="00B2139E" w:rsidP="004317A6">
            <w:pPr>
              <w:rPr>
                <w:rFonts w:ascii="Times New Roman" w:hAnsi="Times New Roman" w:cs="Times New Roman"/>
                <w:sz w:val="24"/>
                <w:szCs w:val="24"/>
              </w:rPr>
            </w:pPr>
            <w:r w:rsidRPr="004317A6">
              <w:rPr>
                <w:rFonts w:ascii="Times New Roman" w:hAnsi="Times New Roman" w:cs="Times New Roman"/>
                <w:sz w:val="24"/>
                <w:szCs w:val="24"/>
              </w:rPr>
              <w:t>Registration and Submission of D.D</w:t>
            </w:r>
          </w:p>
        </w:tc>
      </w:tr>
      <w:tr w:rsidR="00D037D9" w:rsidTr="00B2139E">
        <w:tc>
          <w:tcPr>
            <w:tcW w:w="4399" w:type="dxa"/>
          </w:tcPr>
          <w:p w:rsidR="00D037D9" w:rsidRDefault="00B2139E" w:rsidP="004317A6">
            <w:pPr>
              <w:rPr>
                <w:rFonts w:ascii="Times New Roman" w:hAnsi="Times New Roman" w:cs="Times New Roman"/>
                <w:sz w:val="24"/>
                <w:szCs w:val="24"/>
              </w:rPr>
            </w:pPr>
            <w:r>
              <w:rPr>
                <w:rFonts w:ascii="Times New Roman" w:hAnsi="Times New Roman" w:cs="Times New Roman"/>
                <w:sz w:val="24"/>
                <w:szCs w:val="24"/>
              </w:rPr>
              <w:t>January 25, 2016</w:t>
            </w:r>
          </w:p>
        </w:tc>
        <w:tc>
          <w:tcPr>
            <w:tcW w:w="4457" w:type="dxa"/>
          </w:tcPr>
          <w:p w:rsidR="00D037D9" w:rsidRDefault="00B2139E" w:rsidP="004317A6">
            <w:pPr>
              <w:rPr>
                <w:rFonts w:ascii="Times New Roman" w:hAnsi="Times New Roman" w:cs="Times New Roman"/>
                <w:sz w:val="24"/>
                <w:szCs w:val="24"/>
              </w:rPr>
            </w:pPr>
            <w:r w:rsidRPr="004317A6">
              <w:rPr>
                <w:rFonts w:ascii="Times New Roman" w:hAnsi="Times New Roman" w:cs="Times New Roman"/>
                <w:sz w:val="24"/>
                <w:szCs w:val="24"/>
              </w:rPr>
              <w:t>Submission of Full Paper</w:t>
            </w:r>
          </w:p>
        </w:tc>
      </w:tr>
      <w:tr w:rsidR="00D037D9" w:rsidTr="00B2139E">
        <w:tc>
          <w:tcPr>
            <w:tcW w:w="4399" w:type="dxa"/>
          </w:tcPr>
          <w:p w:rsidR="00D037D9" w:rsidRDefault="00B2139E" w:rsidP="004317A6">
            <w:pPr>
              <w:rPr>
                <w:rFonts w:ascii="Times New Roman" w:hAnsi="Times New Roman" w:cs="Times New Roman"/>
                <w:sz w:val="24"/>
                <w:szCs w:val="24"/>
              </w:rPr>
            </w:pPr>
            <w:r>
              <w:rPr>
                <w:rFonts w:ascii="Times New Roman" w:hAnsi="Times New Roman" w:cs="Times New Roman"/>
                <w:sz w:val="24"/>
                <w:szCs w:val="24"/>
              </w:rPr>
              <w:t>February 4-5</w:t>
            </w:r>
            <w:r w:rsidRPr="004317A6">
              <w:rPr>
                <w:rFonts w:ascii="Times New Roman" w:hAnsi="Times New Roman" w:cs="Times New Roman"/>
                <w:sz w:val="24"/>
                <w:szCs w:val="24"/>
              </w:rPr>
              <w:t>, 2016</w:t>
            </w:r>
          </w:p>
        </w:tc>
        <w:tc>
          <w:tcPr>
            <w:tcW w:w="4457" w:type="dxa"/>
          </w:tcPr>
          <w:p w:rsidR="00D037D9" w:rsidRDefault="00B2139E" w:rsidP="004317A6">
            <w:pPr>
              <w:rPr>
                <w:rFonts w:ascii="Times New Roman" w:hAnsi="Times New Roman" w:cs="Times New Roman"/>
                <w:sz w:val="24"/>
                <w:szCs w:val="24"/>
              </w:rPr>
            </w:pPr>
            <w:r>
              <w:rPr>
                <w:rFonts w:ascii="Times New Roman" w:hAnsi="Times New Roman" w:cs="Times New Roman"/>
                <w:sz w:val="24"/>
                <w:szCs w:val="24"/>
              </w:rPr>
              <w:t>Intern</w:t>
            </w:r>
            <w:r w:rsidRPr="004317A6">
              <w:rPr>
                <w:rFonts w:ascii="Times New Roman" w:hAnsi="Times New Roman" w:cs="Times New Roman"/>
                <w:sz w:val="24"/>
                <w:szCs w:val="24"/>
              </w:rPr>
              <w:t>ational Conference</w:t>
            </w:r>
          </w:p>
        </w:tc>
      </w:tr>
    </w:tbl>
    <w:p w:rsidR="00B2139E" w:rsidRPr="00F32CDE" w:rsidRDefault="00F32CDE" w:rsidP="004317A6">
      <w:pPr>
        <w:ind w:left="720"/>
        <w:rPr>
          <w:rFonts w:ascii="Times New Roman" w:hAnsi="Times New Roman" w:cs="Times New Roman"/>
          <w:b/>
          <w:sz w:val="24"/>
          <w:szCs w:val="24"/>
        </w:rPr>
      </w:pPr>
      <w:r w:rsidRPr="00F32CDE">
        <w:rPr>
          <w:rFonts w:ascii="Times New Roman" w:hAnsi="Times New Roman" w:cs="Times New Roman"/>
          <w:b/>
          <w:sz w:val="24"/>
          <w:szCs w:val="24"/>
        </w:rPr>
        <w:t xml:space="preserve">Registration Fees: </w:t>
      </w:r>
    </w:p>
    <w:tbl>
      <w:tblPr>
        <w:tblStyle w:val="TableGrid"/>
        <w:tblW w:w="0" w:type="auto"/>
        <w:tblInd w:w="720" w:type="dxa"/>
        <w:tblLook w:val="04A0" w:firstRow="1" w:lastRow="0" w:firstColumn="1" w:lastColumn="0" w:noHBand="0" w:noVBand="1"/>
      </w:tblPr>
      <w:tblGrid>
        <w:gridCol w:w="4462"/>
        <w:gridCol w:w="4394"/>
      </w:tblGrid>
      <w:tr w:rsidR="00B2139E" w:rsidTr="00B2139E">
        <w:tc>
          <w:tcPr>
            <w:tcW w:w="4462" w:type="dxa"/>
          </w:tcPr>
          <w:p w:rsidR="00B2139E" w:rsidRDefault="00B2139E" w:rsidP="004317A6">
            <w:pPr>
              <w:rPr>
                <w:rFonts w:ascii="Times New Roman" w:hAnsi="Times New Roman" w:cs="Times New Roman"/>
                <w:sz w:val="24"/>
                <w:szCs w:val="24"/>
              </w:rPr>
            </w:pPr>
            <w:r w:rsidRPr="004317A6">
              <w:rPr>
                <w:rFonts w:ascii="Times New Roman" w:hAnsi="Times New Roman" w:cs="Times New Roman"/>
                <w:sz w:val="24"/>
                <w:szCs w:val="24"/>
              </w:rPr>
              <w:t>Students</w:t>
            </w:r>
            <w:r w:rsidR="006C131C">
              <w:rPr>
                <w:rFonts w:ascii="Times New Roman" w:hAnsi="Times New Roman" w:cs="Times New Roman"/>
                <w:sz w:val="24"/>
                <w:szCs w:val="24"/>
              </w:rPr>
              <w:t>/ Research Scholars</w:t>
            </w:r>
            <w:bookmarkStart w:id="0" w:name="_GoBack"/>
            <w:bookmarkEnd w:id="0"/>
          </w:p>
        </w:tc>
        <w:tc>
          <w:tcPr>
            <w:tcW w:w="4394" w:type="dxa"/>
          </w:tcPr>
          <w:p w:rsidR="00B2139E" w:rsidRDefault="00B2139E" w:rsidP="004317A6">
            <w:pPr>
              <w:rPr>
                <w:rFonts w:ascii="Times New Roman" w:hAnsi="Times New Roman" w:cs="Times New Roman"/>
                <w:sz w:val="24"/>
                <w:szCs w:val="24"/>
              </w:rPr>
            </w:pPr>
            <w:proofErr w:type="spellStart"/>
            <w:r w:rsidRPr="004317A6">
              <w:rPr>
                <w:rFonts w:ascii="Times New Roman" w:hAnsi="Times New Roman" w:cs="Times New Roman"/>
                <w:sz w:val="24"/>
                <w:szCs w:val="24"/>
              </w:rPr>
              <w:t>Rs</w:t>
            </w:r>
            <w:proofErr w:type="spellEnd"/>
            <w:r w:rsidRPr="004317A6">
              <w:rPr>
                <w:rFonts w:ascii="Times New Roman" w:hAnsi="Times New Roman" w:cs="Times New Roman"/>
                <w:sz w:val="24"/>
                <w:szCs w:val="24"/>
              </w:rPr>
              <w:t xml:space="preserve">. </w:t>
            </w:r>
            <w:r>
              <w:rPr>
                <w:rFonts w:ascii="Times New Roman" w:hAnsi="Times New Roman" w:cs="Times New Roman"/>
                <w:sz w:val="24"/>
                <w:szCs w:val="24"/>
              </w:rPr>
              <w:t>5</w:t>
            </w:r>
            <w:r w:rsidRPr="004317A6">
              <w:rPr>
                <w:rFonts w:ascii="Times New Roman" w:hAnsi="Times New Roman" w:cs="Times New Roman"/>
                <w:sz w:val="24"/>
                <w:szCs w:val="24"/>
              </w:rPr>
              <w:t>00/-</w:t>
            </w:r>
          </w:p>
        </w:tc>
      </w:tr>
      <w:tr w:rsidR="00B2139E" w:rsidTr="00B2139E">
        <w:tc>
          <w:tcPr>
            <w:tcW w:w="4462" w:type="dxa"/>
          </w:tcPr>
          <w:p w:rsidR="00B2139E" w:rsidRDefault="00B2139E" w:rsidP="004317A6">
            <w:pPr>
              <w:rPr>
                <w:rFonts w:ascii="Times New Roman" w:hAnsi="Times New Roman" w:cs="Times New Roman"/>
                <w:sz w:val="24"/>
                <w:szCs w:val="24"/>
              </w:rPr>
            </w:pPr>
            <w:r w:rsidRPr="004317A6">
              <w:rPr>
                <w:rFonts w:ascii="Times New Roman" w:hAnsi="Times New Roman" w:cs="Times New Roman"/>
                <w:sz w:val="24"/>
                <w:szCs w:val="24"/>
              </w:rPr>
              <w:t>Academicians and Professionals</w:t>
            </w:r>
          </w:p>
        </w:tc>
        <w:tc>
          <w:tcPr>
            <w:tcW w:w="4394" w:type="dxa"/>
          </w:tcPr>
          <w:p w:rsidR="00B2139E" w:rsidRDefault="00B2139E" w:rsidP="004317A6">
            <w:pPr>
              <w:rPr>
                <w:rFonts w:ascii="Times New Roman" w:hAnsi="Times New Roman" w:cs="Times New Roman"/>
                <w:sz w:val="24"/>
                <w:szCs w:val="24"/>
              </w:rPr>
            </w:pPr>
            <w:proofErr w:type="spellStart"/>
            <w:r w:rsidRPr="004317A6">
              <w:rPr>
                <w:rFonts w:ascii="Times New Roman" w:hAnsi="Times New Roman" w:cs="Times New Roman"/>
                <w:sz w:val="24"/>
                <w:szCs w:val="24"/>
              </w:rPr>
              <w:t>Rs</w:t>
            </w:r>
            <w:proofErr w:type="spellEnd"/>
            <w:r w:rsidRPr="004317A6">
              <w:rPr>
                <w:rFonts w:ascii="Times New Roman" w:hAnsi="Times New Roman" w:cs="Times New Roman"/>
                <w:sz w:val="24"/>
                <w:szCs w:val="24"/>
              </w:rPr>
              <w:t>. 1,</w:t>
            </w:r>
            <w:r>
              <w:rPr>
                <w:rFonts w:ascii="Times New Roman" w:hAnsi="Times New Roman" w:cs="Times New Roman"/>
                <w:sz w:val="24"/>
                <w:szCs w:val="24"/>
              </w:rPr>
              <w:t>0</w:t>
            </w:r>
            <w:r w:rsidRPr="004317A6">
              <w:rPr>
                <w:rFonts w:ascii="Times New Roman" w:hAnsi="Times New Roman" w:cs="Times New Roman"/>
                <w:sz w:val="24"/>
                <w:szCs w:val="24"/>
              </w:rPr>
              <w:t>00/-</w:t>
            </w:r>
          </w:p>
        </w:tc>
      </w:tr>
    </w:tbl>
    <w:p w:rsidR="000C7552" w:rsidRDefault="000C7552" w:rsidP="00B2139E">
      <w:pPr>
        <w:ind w:left="720"/>
        <w:jc w:val="both"/>
        <w:rPr>
          <w:rFonts w:ascii="Times New Roman" w:hAnsi="Times New Roman" w:cs="Times New Roman"/>
          <w:sz w:val="24"/>
          <w:szCs w:val="24"/>
        </w:rPr>
      </w:pPr>
    </w:p>
    <w:p w:rsidR="004317A6" w:rsidRPr="004317A6" w:rsidRDefault="00B2139E" w:rsidP="00B2139E">
      <w:pPr>
        <w:ind w:left="720"/>
        <w:jc w:val="both"/>
        <w:rPr>
          <w:rFonts w:ascii="Times New Roman" w:hAnsi="Times New Roman" w:cs="Times New Roman"/>
          <w:sz w:val="24"/>
          <w:szCs w:val="24"/>
        </w:rPr>
      </w:pPr>
      <w:r w:rsidRPr="00172A61">
        <w:rPr>
          <w:rFonts w:ascii="Times New Roman" w:hAnsi="Times New Roman" w:cs="Times New Roman"/>
          <w:sz w:val="24"/>
          <w:szCs w:val="24"/>
        </w:rPr>
        <w:t>Co-authorship is permitted to a maximum of two authors. However</w:t>
      </w:r>
      <w:r>
        <w:rPr>
          <w:rFonts w:ascii="Times New Roman" w:hAnsi="Times New Roman" w:cs="Times New Roman"/>
          <w:sz w:val="24"/>
          <w:szCs w:val="24"/>
        </w:rPr>
        <w:t xml:space="preserve">, both authors need to register separately. </w:t>
      </w:r>
      <w:r w:rsidRPr="00172A61">
        <w:rPr>
          <w:rFonts w:ascii="Times New Roman" w:hAnsi="Times New Roman" w:cs="Times New Roman"/>
          <w:sz w:val="24"/>
          <w:szCs w:val="24"/>
        </w:rPr>
        <w:t>In case of co-authorship at least one author must attend the c</w:t>
      </w:r>
      <w:r>
        <w:rPr>
          <w:rFonts w:ascii="Times New Roman" w:hAnsi="Times New Roman" w:cs="Times New Roman"/>
          <w:sz w:val="24"/>
          <w:szCs w:val="24"/>
        </w:rPr>
        <w:t xml:space="preserve">onference to present the paper. </w:t>
      </w:r>
      <w:r w:rsidR="004317A6" w:rsidRPr="004317A6">
        <w:rPr>
          <w:rFonts w:ascii="Times New Roman" w:hAnsi="Times New Roman" w:cs="Times New Roman"/>
          <w:sz w:val="24"/>
          <w:szCs w:val="24"/>
        </w:rPr>
        <w:t>The registration fee includes conference materials, a working lunch and refreshments during the days of</w:t>
      </w:r>
      <w:r w:rsidR="004317A6">
        <w:rPr>
          <w:rFonts w:ascii="Times New Roman" w:hAnsi="Times New Roman" w:cs="Times New Roman"/>
          <w:sz w:val="24"/>
          <w:szCs w:val="24"/>
        </w:rPr>
        <w:t xml:space="preserve"> </w:t>
      </w:r>
      <w:r w:rsidR="004317A6" w:rsidRPr="004317A6">
        <w:rPr>
          <w:rFonts w:ascii="Times New Roman" w:hAnsi="Times New Roman" w:cs="Times New Roman"/>
          <w:sz w:val="24"/>
          <w:szCs w:val="24"/>
        </w:rPr>
        <w:t>the conference. Please note that this does not include accommodation. However, accommodation details</w:t>
      </w:r>
      <w:r w:rsidR="004317A6">
        <w:rPr>
          <w:rFonts w:ascii="Times New Roman" w:hAnsi="Times New Roman" w:cs="Times New Roman"/>
          <w:sz w:val="24"/>
          <w:szCs w:val="24"/>
        </w:rPr>
        <w:t xml:space="preserve"> </w:t>
      </w:r>
      <w:r w:rsidR="004317A6" w:rsidRPr="004317A6">
        <w:rPr>
          <w:rFonts w:ascii="Times New Roman" w:hAnsi="Times New Roman" w:cs="Times New Roman"/>
          <w:sz w:val="24"/>
          <w:szCs w:val="24"/>
        </w:rPr>
        <w:t>on request shall be provided on acceptance</w:t>
      </w:r>
      <w:r w:rsidR="004317A6">
        <w:rPr>
          <w:rFonts w:ascii="Times New Roman" w:hAnsi="Times New Roman" w:cs="Times New Roman"/>
          <w:sz w:val="24"/>
          <w:szCs w:val="24"/>
        </w:rPr>
        <w:t xml:space="preserve"> </w:t>
      </w:r>
      <w:r w:rsidR="004317A6" w:rsidRPr="004317A6">
        <w:rPr>
          <w:rFonts w:ascii="Times New Roman" w:hAnsi="Times New Roman" w:cs="Times New Roman"/>
          <w:sz w:val="24"/>
          <w:szCs w:val="24"/>
        </w:rPr>
        <w:t>of the full papers.</w:t>
      </w:r>
      <w:r w:rsidRPr="00B2139E">
        <w:rPr>
          <w:rFonts w:ascii="Times New Roman" w:hAnsi="Times New Roman" w:cs="Times New Roman"/>
          <w:sz w:val="24"/>
          <w:szCs w:val="24"/>
        </w:rPr>
        <w:t xml:space="preserve"> </w:t>
      </w:r>
      <w:r w:rsidRPr="004317A6">
        <w:rPr>
          <w:rFonts w:ascii="Times New Roman" w:hAnsi="Times New Roman" w:cs="Times New Roman"/>
          <w:sz w:val="24"/>
          <w:szCs w:val="24"/>
        </w:rPr>
        <w:t>Please note that Registration fees once paid will not be refunded under any circumstances.</w:t>
      </w:r>
      <w:r>
        <w:rPr>
          <w:rFonts w:ascii="Times New Roman" w:hAnsi="Times New Roman" w:cs="Times New Roman"/>
          <w:sz w:val="24"/>
          <w:szCs w:val="24"/>
        </w:rPr>
        <w:t xml:space="preserve"> </w:t>
      </w:r>
      <w:r w:rsidRPr="004317A6">
        <w:rPr>
          <w:rFonts w:ascii="Times New Roman" w:hAnsi="Times New Roman" w:cs="Times New Roman"/>
          <w:sz w:val="24"/>
          <w:szCs w:val="24"/>
        </w:rPr>
        <w:t xml:space="preserve">All queries should be addressed to </w:t>
      </w:r>
      <w:r>
        <w:rPr>
          <w:rFonts w:ascii="Times New Roman" w:hAnsi="Times New Roman" w:cs="Times New Roman"/>
          <w:sz w:val="24"/>
          <w:szCs w:val="24"/>
        </w:rPr>
        <w:t xml:space="preserve">Mr. </w:t>
      </w:r>
      <w:proofErr w:type="spellStart"/>
      <w:r>
        <w:rPr>
          <w:rFonts w:ascii="Times New Roman" w:hAnsi="Times New Roman" w:cs="Times New Roman"/>
          <w:sz w:val="24"/>
          <w:szCs w:val="24"/>
        </w:rPr>
        <w:t>Sanjeet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Ruhal</w:t>
      </w:r>
      <w:proofErr w:type="spellEnd"/>
      <w:r w:rsidRPr="004317A6">
        <w:rPr>
          <w:rFonts w:ascii="Times New Roman" w:hAnsi="Times New Roman" w:cs="Times New Roman"/>
          <w:sz w:val="24"/>
          <w:szCs w:val="24"/>
        </w:rPr>
        <w:t xml:space="preserve">, </w:t>
      </w:r>
      <w:r>
        <w:rPr>
          <w:rFonts w:ascii="Times New Roman" w:hAnsi="Times New Roman" w:cs="Times New Roman"/>
          <w:sz w:val="24"/>
          <w:szCs w:val="24"/>
        </w:rPr>
        <w:t>(</w:t>
      </w:r>
      <w:r w:rsidRPr="004317A6">
        <w:rPr>
          <w:rFonts w:ascii="Times New Roman" w:hAnsi="Times New Roman" w:cs="Times New Roman"/>
          <w:sz w:val="24"/>
          <w:szCs w:val="24"/>
        </w:rPr>
        <w:t>Faculty Coordinator</w:t>
      </w:r>
      <w:r>
        <w:rPr>
          <w:rFonts w:ascii="Times New Roman" w:hAnsi="Times New Roman" w:cs="Times New Roman"/>
          <w:sz w:val="24"/>
          <w:szCs w:val="24"/>
        </w:rPr>
        <w:t>) at</w:t>
      </w:r>
      <w:r w:rsidRPr="004317A6">
        <w:rPr>
          <w:rFonts w:ascii="Times New Roman" w:hAnsi="Times New Roman" w:cs="Times New Roman"/>
          <w:sz w:val="24"/>
          <w:szCs w:val="24"/>
        </w:rPr>
        <w:t xml:space="preserve"> </w:t>
      </w:r>
      <w:hyperlink r:id="rId8" w:history="1">
        <w:r w:rsidR="002F44ED" w:rsidRPr="00496361">
          <w:rPr>
            <w:rStyle w:val="Hyperlink"/>
            <w:rFonts w:ascii="Times New Roman" w:hAnsi="Times New Roman" w:cs="Times New Roman"/>
            <w:sz w:val="24"/>
            <w:szCs w:val="24"/>
          </w:rPr>
          <w:t>sruhal@amity.edu</w:t>
        </w:r>
      </w:hyperlink>
    </w:p>
    <w:p w:rsidR="0017019B" w:rsidRDefault="00F32CDE" w:rsidP="00F32CDE">
      <w:pPr>
        <w:ind w:left="720"/>
        <w:jc w:val="both"/>
        <w:rPr>
          <w:rFonts w:ascii="Times New Roman" w:hAnsi="Times New Roman" w:cs="Times New Roman"/>
          <w:sz w:val="24"/>
          <w:szCs w:val="24"/>
        </w:rPr>
      </w:pPr>
      <w:r w:rsidRPr="00F32CDE">
        <w:rPr>
          <w:rFonts w:ascii="Times New Roman" w:hAnsi="Times New Roman" w:cs="Times New Roman"/>
          <w:b/>
          <w:sz w:val="24"/>
          <w:szCs w:val="24"/>
        </w:rPr>
        <w:t>Payment Details:</w:t>
      </w:r>
      <w:r>
        <w:rPr>
          <w:rFonts w:ascii="Times New Roman" w:hAnsi="Times New Roman" w:cs="Times New Roman"/>
          <w:sz w:val="24"/>
          <w:szCs w:val="24"/>
        </w:rPr>
        <w:t xml:space="preserve"> </w:t>
      </w:r>
      <w:r w:rsidR="004317A6" w:rsidRPr="004317A6">
        <w:rPr>
          <w:rFonts w:ascii="Times New Roman" w:hAnsi="Times New Roman" w:cs="Times New Roman"/>
          <w:sz w:val="24"/>
          <w:szCs w:val="24"/>
        </w:rPr>
        <w:t xml:space="preserve">Demand Draft to be drawn in </w:t>
      </w:r>
      <w:proofErr w:type="spellStart"/>
      <w:r w:rsidR="004317A6" w:rsidRPr="004317A6">
        <w:rPr>
          <w:rFonts w:ascii="Times New Roman" w:hAnsi="Times New Roman" w:cs="Times New Roman"/>
          <w:sz w:val="24"/>
          <w:szCs w:val="24"/>
        </w:rPr>
        <w:t>favour</w:t>
      </w:r>
      <w:proofErr w:type="spellEnd"/>
      <w:r w:rsidR="004317A6" w:rsidRPr="004317A6">
        <w:rPr>
          <w:rFonts w:ascii="Times New Roman" w:hAnsi="Times New Roman" w:cs="Times New Roman"/>
          <w:sz w:val="24"/>
          <w:szCs w:val="24"/>
        </w:rPr>
        <w:t xml:space="preserve"> of “</w:t>
      </w:r>
      <w:r w:rsidR="001F4B32">
        <w:rPr>
          <w:rFonts w:ascii="Times New Roman" w:hAnsi="Times New Roman" w:cs="Times New Roman"/>
          <w:sz w:val="24"/>
          <w:szCs w:val="24"/>
        </w:rPr>
        <w:t>Amity University, Noida</w:t>
      </w:r>
      <w:r w:rsidR="004317A6" w:rsidRPr="004317A6">
        <w:rPr>
          <w:rFonts w:ascii="Times New Roman" w:hAnsi="Times New Roman" w:cs="Times New Roman"/>
          <w:sz w:val="24"/>
          <w:szCs w:val="24"/>
        </w:rPr>
        <w:t xml:space="preserve">”, payable at </w:t>
      </w:r>
      <w:r w:rsidR="001F4B32">
        <w:rPr>
          <w:rFonts w:ascii="Times New Roman" w:hAnsi="Times New Roman" w:cs="Times New Roman"/>
          <w:sz w:val="24"/>
          <w:szCs w:val="24"/>
        </w:rPr>
        <w:t>Noida</w:t>
      </w:r>
      <w:r w:rsidR="004317A6" w:rsidRPr="004317A6">
        <w:rPr>
          <w:rFonts w:ascii="Times New Roman" w:hAnsi="Times New Roman" w:cs="Times New Roman"/>
          <w:sz w:val="24"/>
          <w:szCs w:val="24"/>
        </w:rPr>
        <w:t>. The Demand</w:t>
      </w:r>
      <w:r w:rsidR="009409DC">
        <w:rPr>
          <w:rFonts w:ascii="Times New Roman" w:hAnsi="Times New Roman" w:cs="Times New Roman"/>
          <w:sz w:val="24"/>
          <w:szCs w:val="24"/>
        </w:rPr>
        <w:t xml:space="preserve"> D</w:t>
      </w:r>
      <w:r w:rsidR="004317A6" w:rsidRPr="004317A6">
        <w:rPr>
          <w:rFonts w:ascii="Times New Roman" w:hAnsi="Times New Roman" w:cs="Times New Roman"/>
          <w:sz w:val="24"/>
          <w:szCs w:val="24"/>
        </w:rPr>
        <w:t>raft along with registration form should be sent to</w:t>
      </w:r>
      <w:r w:rsidR="00386D5B">
        <w:rPr>
          <w:rFonts w:ascii="Times New Roman" w:hAnsi="Times New Roman" w:cs="Times New Roman"/>
          <w:sz w:val="24"/>
          <w:szCs w:val="24"/>
        </w:rPr>
        <w:t xml:space="preserve"> Mr. </w:t>
      </w:r>
      <w:proofErr w:type="spellStart"/>
      <w:r w:rsidR="00386D5B">
        <w:rPr>
          <w:rFonts w:ascii="Times New Roman" w:hAnsi="Times New Roman" w:cs="Times New Roman"/>
          <w:sz w:val="24"/>
          <w:szCs w:val="24"/>
        </w:rPr>
        <w:t>Sanjeet</w:t>
      </w:r>
      <w:proofErr w:type="spellEnd"/>
      <w:r w:rsidR="00386D5B">
        <w:rPr>
          <w:rFonts w:ascii="Times New Roman" w:hAnsi="Times New Roman" w:cs="Times New Roman"/>
          <w:sz w:val="24"/>
          <w:szCs w:val="24"/>
        </w:rPr>
        <w:t xml:space="preserve"> </w:t>
      </w:r>
      <w:proofErr w:type="spellStart"/>
      <w:r w:rsidR="00386D5B">
        <w:rPr>
          <w:rFonts w:ascii="Times New Roman" w:hAnsi="Times New Roman" w:cs="Times New Roman"/>
          <w:sz w:val="24"/>
          <w:szCs w:val="24"/>
        </w:rPr>
        <w:t>Ruhal</w:t>
      </w:r>
      <w:proofErr w:type="spellEnd"/>
      <w:r w:rsidR="00386D5B">
        <w:rPr>
          <w:rFonts w:ascii="Times New Roman" w:hAnsi="Times New Roman" w:cs="Times New Roman"/>
          <w:sz w:val="24"/>
          <w:szCs w:val="24"/>
        </w:rPr>
        <w:t xml:space="preserve">, Assistant Professor, Amity Law School Centre-II, </w:t>
      </w:r>
      <w:r w:rsidR="0017019B" w:rsidRPr="0017019B">
        <w:rPr>
          <w:rFonts w:ascii="Times New Roman" w:hAnsi="Times New Roman" w:cs="Times New Roman"/>
          <w:sz w:val="24"/>
          <w:szCs w:val="24"/>
        </w:rPr>
        <w:t>I-</w:t>
      </w:r>
      <w:r w:rsidR="0017019B">
        <w:rPr>
          <w:rFonts w:ascii="Times New Roman" w:hAnsi="Times New Roman" w:cs="Times New Roman"/>
          <w:sz w:val="24"/>
          <w:szCs w:val="24"/>
        </w:rPr>
        <w:t>3 Block, 4th Floor, Room No. 403</w:t>
      </w:r>
      <w:r w:rsidR="0017019B" w:rsidRPr="0017019B">
        <w:rPr>
          <w:rFonts w:ascii="Times New Roman" w:hAnsi="Times New Roman" w:cs="Times New Roman"/>
          <w:sz w:val="24"/>
          <w:szCs w:val="24"/>
        </w:rPr>
        <w:t>, Amity University Campu</w:t>
      </w:r>
      <w:r w:rsidR="0017019B">
        <w:rPr>
          <w:rFonts w:ascii="Times New Roman" w:hAnsi="Times New Roman" w:cs="Times New Roman"/>
          <w:sz w:val="24"/>
          <w:szCs w:val="24"/>
        </w:rPr>
        <w:t>s, Sector-125, Noida – 201303</w:t>
      </w:r>
      <w:r w:rsidR="0017019B" w:rsidRPr="0017019B">
        <w:rPr>
          <w:rFonts w:ascii="Times New Roman" w:hAnsi="Times New Roman" w:cs="Times New Roman"/>
          <w:sz w:val="24"/>
          <w:szCs w:val="24"/>
        </w:rPr>
        <w:t>, U.P</w:t>
      </w:r>
    </w:p>
    <w:p w:rsidR="00172A61" w:rsidRPr="00172A61" w:rsidRDefault="00D037D9" w:rsidP="00F32CDE">
      <w:pPr>
        <w:ind w:left="720"/>
        <w:jc w:val="both"/>
        <w:rPr>
          <w:rFonts w:ascii="Times New Roman" w:hAnsi="Times New Roman" w:cs="Times New Roman"/>
          <w:sz w:val="24"/>
          <w:szCs w:val="24"/>
        </w:rPr>
      </w:pPr>
      <w:r>
        <w:rPr>
          <w:rFonts w:ascii="Times New Roman" w:hAnsi="Times New Roman" w:cs="Times New Roman"/>
          <w:sz w:val="24"/>
          <w:szCs w:val="24"/>
        </w:rPr>
        <w:t xml:space="preserve">Additional details and </w:t>
      </w:r>
      <w:r w:rsidR="004317A6" w:rsidRPr="004317A6">
        <w:rPr>
          <w:rFonts w:ascii="Times New Roman" w:hAnsi="Times New Roman" w:cs="Times New Roman"/>
          <w:sz w:val="24"/>
          <w:szCs w:val="24"/>
        </w:rPr>
        <w:t xml:space="preserve">Registration form are available at: </w:t>
      </w:r>
      <w:hyperlink r:id="rId9" w:history="1">
        <w:r w:rsidR="0017019B" w:rsidRPr="00496361">
          <w:rPr>
            <w:rStyle w:val="Hyperlink"/>
            <w:rFonts w:ascii="Times New Roman" w:hAnsi="Times New Roman" w:cs="Times New Roman"/>
            <w:sz w:val="24"/>
            <w:szCs w:val="24"/>
          </w:rPr>
          <w:t>http://www.amity.edu/als2/default.asp</w:t>
        </w:r>
      </w:hyperlink>
      <w:r w:rsidR="0017019B">
        <w:rPr>
          <w:rFonts w:ascii="Times New Roman" w:hAnsi="Times New Roman" w:cs="Times New Roman"/>
          <w:sz w:val="24"/>
          <w:szCs w:val="24"/>
        </w:rPr>
        <w:t xml:space="preserve"> </w:t>
      </w:r>
    </w:p>
    <w:sectPr w:rsidR="00172A61" w:rsidRPr="00172A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91A33"/>
    <w:multiLevelType w:val="multilevel"/>
    <w:tmpl w:val="758C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EC1A6B"/>
    <w:multiLevelType w:val="hybridMultilevel"/>
    <w:tmpl w:val="4E64C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FC0D2C"/>
    <w:multiLevelType w:val="hybridMultilevel"/>
    <w:tmpl w:val="140EBF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463133A"/>
    <w:multiLevelType w:val="hybridMultilevel"/>
    <w:tmpl w:val="8452A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6571E23"/>
    <w:multiLevelType w:val="hybridMultilevel"/>
    <w:tmpl w:val="98742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2E1"/>
    <w:rsid w:val="000A1022"/>
    <w:rsid w:val="000C7552"/>
    <w:rsid w:val="000D67A5"/>
    <w:rsid w:val="001374BE"/>
    <w:rsid w:val="001651A4"/>
    <w:rsid w:val="0017019B"/>
    <w:rsid w:val="00172A61"/>
    <w:rsid w:val="001F4B32"/>
    <w:rsid w:val="00203BF3"/>
    <w:rsid w:val="0024741B"/>
    <w:rsid w:val="00277BC3"/>
    <w:rsid w:val="002A25F9"/>
    <w:rsid w:val="002A50F2"/>
    <w:rsid w:val="002C6909"/>
    <w:rsid w:val="002F44ED"/>
    <w:rsid w:val="0037380B"/>
    <w:rsid w:val="00386D5B"/>
    <w:rsid w:val="003B2B21"/>
    <w:rsid w:val="003D2D9E"/>
    <w:rsid w:val="004136B6"/>
    <w:rsid w:val="004317A6"/>
    <w:rsid w:val="00485230"/>
    <w:rsid w:val="004E4076"/>
    <w:rsid w:val="00527B45"/>
    <w:rsid w:val="00584783"/>
    <w:rsid w:val="005D435F"/>
    <w:rsid w:val="006264C3"/>
    <w:rsid w:val="006710C5"/>
    <w:rsid w:val="006B101D"/>
    <w:rsid w:val="006C131C"/>
    <w:rsid w:val="006E04BA"/>
    <w:rsid w:val="006F38BA"/>
    <w:rsid w:val="007072E0"/>
    <w:rsid w:val="00716BA7"/>
    <w:rsid w:val="00717F7F"/>
    <w:rsid w:val="007D3BCA"/>
    <w:rsid w:val="008446E6"/>
    <w:rsid w:val="00877FBF"/>
    <w:rsid w:val="008E2569"/>
    <w:rsid w:val="009409DC"/>
    <w:rsid w:val="00A06683"/>
    <w:rsid w:val="00A6087F"/>
    <w:rsid w:val="00A6219A"/>
    <w:rsid w:val="00A91D61"/>
    <w:rsid w:val="00A93ACC"/>
    <w:rsid w:val="00AD7B85"/>
    <w:rsid w:val="00B12917"/>
    <w:rsid w:val="00B131A9"/>
    <w:rsid w:val="00B2139E"/>
    <w:rsid w:val="00BB143F"/>
    <w:rsid w:val="00BD0F28"/>
    <w:rsid w:val="00C13989"/>
    <w:rsid w:val="00C52883"/>
    <w:rsid w:val="00C55AC9"/>
    <w:rsid w:val="00CA0E5A"/>
    <w:rsid w:val="00CC19DD"/>
    <w:rsid w:val="00D037D9"/>
    <w:rsid w:val="00D51E85"/>
    <w:rsid w:val="00D77541"/>
    <w:rsid w:val="00DB79BF"/>
    <w:rsid w:val="00DE583B"/>
    <w:rsid w:val="00E018B5"/>
    <w:rsid w:val="00E25257"/>
    <w:rsid w:val="00E27FD2"/>
    <w:rsid w:val="00E30DEE"/>
    <w:rsid w:val="00E54E55"/>
    <w:rsid w:val="00F10B34"/>
    <w:rsid w:val="00F32CDE"/>
    <w:rsid w:val="00F85B67"/>
    <w:rsid w:val="00F97A9D"/>
    <w:rsid w:val="00FA664C"/>
    <w:rsid w:val="00FC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5230"/>
    <w:rPr>
      <w:b/>
      <w:bCs/>
    </w:rPr>
  </w:style>
  <w:style w:type="character" w:customStyle="1" w:styleId="apple-converted-space">
    <w:name w:val="apple-converted-space"/>
    <w:basedOn w:val="DefaultParagraphFont"/>
    <w:rsid w:val="00485230"/>
  </w:style>
  <w:style w:type="character" w:styleId="Hyperlink">
    <w:name w:val="Hyperlink"/>
    <w:basedOn w:val="DefaultParagraphFont"/>
    <w:uiPriority w:val="99"/>
    <w:unhideWhenUsed/>
    <w:rsid w:val="00485230"/>
    <w:rPr>
      <w:color w:val="0000FF"/>
      <w:u w:val="single"/>
    </w:rPr>
  </w:style>
  <w:style w:type="paragraph" w:styleId="NormalWeb">
    <w:name w:val="Normal (Web)"/>
    <w:basedOn w:val="Normal"/>
    <w:uiPriority w:val="99"/>
    <w:unhideWhenUsed/>
    <w:rsid w:val="00E2525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10B34"/>
    <w:rPr>
      <w:color w:val="800080" w:themeColor="followedHyperlink"/>
      <w:u w:val="single"/>
    </w:rPr>
  </w:style>
  <w:style w:type="paragraph" w:styleId="ListParagraph">
    <w:name w:val="List Paragraph"/>
    <w:basedOn w:val="Normal"/>
    <w:uiPriority w:val="34"/>
    <w:qFormat/>
    <w:rsid w:val="00716BA7"/>
    <w:pPr>
      <w:ind w:left="720"/>
      <w:contextualSpacing/>
    </w:pPr>
  </w:style>
  <w:style w:type="table" w:styleId="TableGrid">
    <w:name w:val="Table Grid"/>
    <w:basedOn w:val="TableNormal"/>
    <w:uiPriority w:val="59"/>
    <w:rsid w:val="00D03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5230"/>
    <w:rPr>
      <w:b/>
      <w:bCs/>
    </w:rPr>
  </w:style>
  <w:style w:type="character" w:customStyle="1" w:styleId="apple-converted-space">
    <w:name w:val="apple-converted-space"/>
    <w:basedOn w:val="DefaultParagraphFont"/>
    <w:rsid w:val="00485230"/>
  </w:style>
  <w:style w:type="character" w:styleId="Hyperlink">
    <w:name w:val="Hyperlink"/>
    <w:basedOn w:val="DefaultParagraphFont"/>
    <w:uiPriority w:val="99"/>
    <w:unhideWhenUsed/>
    <w:rsid w:val="00485230"/>
    <w:rPr>
      <w:color w:val="0000FF"/>
      <w:u w:val="single"/>
    </w:rPr>
  </w:style>
  <w:style w:type="paragraph" w:styleId="NormalWeb">
    <w:name w:val="Normal (Web)"/>
    <w:basedOn w:val="Normal"/>
    <w:uiPriority w:val="99"/>
    <w:unhideWhenUsed/>
    <w:rsid w:val="00E2525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10B34"/>
    <w:rPr>
      <w:color w:val="800080" w:themeColor="followedHyperlink"/>
      <w:u w:val="single"/>
    </w:rPr>
  </w:style>
  <w:style w:type="paragraph" w:styleId="ListParagraph">
    <w:name w:val="List Paragraph"/>
    <w:basedOn w:val="Normal"/>
    <w:uiPriority w:val="34"/>
    <w:qFormat/>
    <w:rsid w:val="00716BA7"/>
    <w:pPr>
      <w:ind w:left="720"/>
      <w:contextualSpacing/>
    </w:pPr>
  </w:style>
  <w:style w:type="table" w:styleId="TableGrid">
    <w:name w:val="Table Grid"/>
    <w:basedOn w:val="TableNormal"/>
    <w:uiPriority w:val="59"/>
    <w:rsid w:val="00D03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127772">
      <w:bodyDiv w:val="1"/>
      <w:marLeft w:val="0"/>
      <w:marRight w:val="0"/>
      <w:marTop w:val="0"/>
      <w:marBottom w:val="0"/>
      <w:divBdr>
        <w:top w:val="none" w:sz="0" w:space="0" w:color="auto"/>
        <w:left w:val="none" w:sz="0" w:space="0" w:color="auto"/>
        <w:bottom w:val="none" w:sz="0" w:space="0" w:color="auto"/>
        <w:right w:val="none" w:sz="0" w:space="0" w:color="auto"/>
      </w:divBdr>
    </w:div>
    <w:div w:id="567300625">
      <w:bodyDiv w:val="1"/>
      <w:marLeft w:val="0"/>
      <w:marRight w:val="0"/>
      <w:marTop w:val="0"/>
      <w:marBottom w:val="0"/>
      <w:divBdr>
        <w:top w:val="none" w:sz="0" w:space="0" w:color="auto"/>
        <w:left w:val="none" w:sz="0" w:space="0" w:color="auto"/>
        <w:bottom w:val="none" w:sz="0" w:space="0" w:color="auto"/>
        <w:right w:val="none" w:sz="0" w:space="0" w:color="auto"/>
      </w:divBdr>
      <w:divsChild>
        <w:div w:id="1219166935">
          <w:marLeft w:val="0"/>
          <w:marRight w:val="0"/>
          <w:marTop w:val="0"/>
          <w:marBottom w:val="0"/>
          <w:divBdr>
            <w:top w:val="none" w:sz="0" w:space="0" w:color="auto"/>
            <w:left w:val="none" w:sz="0" w:space="0" w:color="auto"/>
            <w:bottom w:val="none" w:sz="0" w:space="0" w:color="auto"/>
            <w:right w:val="none" w:sz="0" w:space="0" w:color="auto"/>
          </w:divBdr>
        </w:div>
        <w:div w:id="1742604763">
          <w:marLeft w:val="0"/>
          <w:marRight w:val="0"/>
          <w:marTop w:val="0"/>
          <w:marBottom w:val="0"/>
          <w:divBdr>
            <w:top w:val="none" w:sz="0" w:space="0" w:color="auto"/>
            <w:left w:val="none" w:sz="0" w:space="0" w:color="auto"/>
            <w:bottom w:val="none" w:sz="0" w:space="0" w:color="auto"/>
            <w:right w:val="none" w:sz="0" w:space="0" w:color="auto"/>
          </w:divBdr>
        </w:div>
        <w:div w:id="669914807">
          <w:marLeft w:val="0"/>
          <w:marRight w:val="0"/>
          <w:marTop w:val="0"/>
          <w:marBottom w:val="0"/>
          <w:divBdr>
            <w:top w:val="none" w:sz="0" w:space="0" w:color="auto"/>
            <w:left w:val="none" w:sz="0" w:space="0" w:color="auto"/>
            <w:bottom w:val="none" w:sz="0" w:space="0" w:color="auto"/>
            <w:right w:val="none" w:sz="0" w:space="0" w:color="auto"/>
          </w:divBdr>
        </w:div>
        <w:div w:id="1847211726">
          <w:marLeft w:val="0"/>
          <w:marRight w:val="0"/>
          <w:marTop w:val="0"/>
          <w:marBottom w:val="0"/>
          <w:divBdr>
            <w:top w:val="none" w:sz="0" w:space="0" w:color="auto"/>
            <w:left w:val="none" w:sz="0" w:space="0" w:color="auto"/>
            <w:bottom w:val="none" w:sz="0" w:space="0" w:color="auto"/>
            <w:right w:val="none" w:sz="0" w:space="0" w:color="auto"/>
          </w:divBdr>
        </w:div>
        <w:div w:id="294333680">
          <w:marLeft w:val="0"/>
          <w:marRight w:val="0"/>
          <w:marTop w:val="0"/>
          <w:marBottom w:val="0"/>
          <w:divBdr>
            <w:top w:val="none" w:sz="0" w:space="0" w:color="auto"/>
            <w:left w:val="none" w:sz="0" w:space="0" w:color="auto"/>
            <w:bottom w:val="none" w:sz="0" w:space="0" w:color="auto"/>
            <w:right w:val="none" w:sz="0" w:space="0" w:color="auto"/>
          </w:divBdr>
        </w:div>
        <w:div w:id="8410674">
          <w:marLeft w:val="0"/>
          <w:marRight w:val="0"/>
          <w:marTop w:val="0"/>
          <w:marBottom w:val="0"/>
          <w:divBdr>
            <w:top w:val="none" w:sz="0" w:space="0" w:color="auto"/>
            <w:left w:val="none" w:sz="0" w:space="0" w:color="auto"/>
            <w:bottom w:val="none" w:sz="0" w:space="0" w:color="auto"/>
            <w:right w:val="none" w:sz="0" w:space="0" w:color="auto"/>
          </w:divBdr>
        </w:div>
        <w:div w:id="1379236212">
          <w:marLeft w:val="0"/>
          <w:marRight w:val="0"/>
          <w:marTop w:val="0"/>
          <w:marBottom w:val="0"/>
          <w:divBdr>
            <w:top w:val="none" w:sz="0" w:space="0" w:color="auto"/>
            <w:left w:val="none" w:sz="0" w:space="0" w:color="auto"/>
            <w:bottom w:val="none" w:sz="0" w:space="0" w:color="auto"/>
            <w:right w:val="none" w:sz="0" w:space="0" w:color="auto"/>
          </w:divBdr>
        </w:div>
        <w:div w:id="1949391521">
          <w:marLeft w:val="0"/>
          <w:marRight w:val="0"/>
          <w:marTop w:val="0"/>
          <w:marBottom w:val="0"/>
          <w:divBdr>
            <w:top w:val="none" w:sz="0" w:space="0" w:color="auto"/>
            <w:left w:val="none" w:sz="0" w:space="0" w:color="auto"/>
            <w:bottom w:val="none" w:sz="0" w:space="0" w:color="auto"/>
            <w:right w:val="none" w:sz="0" w:space="0" w:color="auto"/>
          </w:divBdr>
        </w:div>
        <w:div w:id="1985036754">
          <w:marLeft w:val="0"/>
          <w:marRight w:val="0"/>
          <w:marTop w:val="0"/>
          <w:marBottom w:val="0"/>
          <w:divBdr>
            <w:top w:val="none" w:sz="0" w:space="0" w:color="auto"/>
            <w:left w:val="none" w:sz="0" w:space="0" w:color="auto"/>
            <w:bottom w:val="none" w:sz="0" w:space="0" w:color="auto"/>
            <w:right w:val="none" w:sz="0" w:space="0" w:color="auto"/>
          </w:divBdr>
        </w:div>
      </w:divsChild>
    </w:div>
    <w:div w:id="639263842">
      <w:bodyDiv w:val="1"/>
      <w:marLeft w:val="0"/>
      <w:marRight w:val="0"/>
      <w:marTop w:val="0"/>
      <w:marBottom w:val="0"/>
      <w:divBdr>
        <w:top w:val="none" w:sz="0" w:space="0" w:color="auto"/>
        <w:left w:val="none" w:sz="0" w:space="0" w:color="auto"/>
        <w:bottom w:val="none" w:sz="0" w:space="0" w:color="auto"/>
        <w:right w:val="none" w:sz="0" w:space="0" w:color="auto"/>
      </w:divBdr>
      <w:divsChild>
        <w:div w:id="87702970">
          <w:marLeft w:val="0"/>
          <w:marRight w:val="0"/>
          <w:marTop w:val="0"/>
          <w:marBottom w:val="150"/>
          <w:divBdr>
            <w:top w:val="none" w:sz="0" w:space="4" w:color="auto"/>
            <w:left w:val="none" w:sz="0" w:space="0" w:color="auto"/>
            <w:bottom w:val="single" w:sz="18" w:space="4" w:color="CCCCCC"/>
            <w:right w:val="none" w:sz="0" w:space="0" w:color="auto"/>
          </w:divBdr>
        </w:div>
        <w:div w:id="1755348786">
          <w:marLeft w:val="0"/>
          <w:marRight w:val="0"/>
          <w:marTop w:val="0"/>
          <w:marBottom w:val="0"/>
          <w:divBdr>
            <w:top w:val="none" w:sz="0" w:space="0" w:color="auto"/>
            <w:left w:val="none" w:sz="0" w:space="0" w:color="auto"/>
            <w:bottom w:val="none" w:sz="0" w:space="0" w:color="auto"/>
            <w:right w:val="none" w:sz="0" w:space="0" w:color="auto"/>
          </w:divBdr>
          <w:divsChild>
            <w:div w:id="677738053">
              <w:marLeft w:val="0"/>
              <w:marRight w:val="0"/>
              <w:marTop w:val="0"/>
              <w:marBottom w:val="75"/>
              <w:divBdr>
                <w:top w:val="none" w:sz="0" w:space="0" w:color="auto"/>
                <w:left w:val="none" w:sz="0" w:space="0" w:color="auto"/>
                <w:bottom w:val="none" w:sz="0" w:space="0" w:color="auto"/>
                <w:right w:val="none" w:sz="0" w:space="0" w:color="auto"/>
              </w:divBdr>
            </w:div>
            <w:div w:id="1754887655">
              <w:marLeft w:val="0"/>
              <w:marRight w:val="0"/>
              <w:marTop w:val="0"/>
              <w:marBottom w:val="0"/>
              <w:divBdr>
                <w:top w:val="none" w:sz="0" w:space="0" w:color="auto"/>
                <w:left w:val="none" w:sz="0" w:space="0" w:color="auto"/>
                <w:bottom w:val="none" w:sz="0" w:space="0" w:color="auto"/>
                <w:right w:val="none" w:sz="0" w:space="0" w:color="auto"/>
              </w:divBdr>
            </w:div>
            <w:div w:id="1132753429">
              <w:marLeft w:val="0"/>
              <w:marRight w:val="0"/>
              <w:marTop w:val="0"/>
              <w:marBottom w:val="0"/>
              <w:divBdr>
                <w:top w:val="none" w:sz="0" w:space="0" w:color="auto"/>
                <w:left w:val="none" w:sz="0" w:space="0" w:color="auto"/>
                <w:bottom w:val="none" w:sz="0" w:space="0" w:color="auto"/>
                <w:right w:val="none" w:sz="0" w:space="0" w:color="auto"/>
              </w:divBdr>
            </w:div>
          </w:divsChild>
        </w:div>
        <w:div w:id="872619011">
          <w:marLeft w:val="0"/>
          <w:marRight w:val="0"/>
          <w:marTop w:val="0"/>
          <w:marBottom w:val="0"/>
          <w:divBdr>
            <w:top w:val="none" w:sz="0" w:space="0" w:color="auto"/>
            <w:left w:val="none" w:sz="0" w:space="0" w:color="auto"/>
            <w:bottom w:val="none" w:sz="0" w:space="0" w:color="auto"/>
            <w:right w:val="none" w:sz="0" w:space="0" w:color="auto"/>
          </w:divBdr>
          <w:divsChild>
            <w:div w:id="116412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96208">
      <w:bodyDiv w:val="1"/>
      <w:marLeft w:val="0"/>
      <w:marRight w:val="0"/>
      <w:marTop w:val="0"/>
      <w:marBottom w:val="0"/>
      <w:divBdr>
        <w:top w:val="none" w:sz="0" w:space="0" w:color="auto"/>
        <w:left w:val="none" w:sz="0" w:space="0" w:color="auto"/>
        <w:bottom w:val="none" w:sz="0" w:space="0" w:color="auto"/>
        <w:right w:val="none" w:sz="0" w:space="0" w:color="auto"/>
      </w:divBdr>
    </w:div>
    <w:div w:id="748650376">
      <w:bodyDiv w:val="1"/>
      <w:marLeft w:val="0"/>
      <w:marRight w:val="0"/>
      <w:marTop w:val="0"/>
      <w:marBottom w:val="0"/>
      <w:divBdr>
        <w:top w:val="none" w:sz="0" w:space="0" w:color="auto"/>
        <w:left w:val="none" w:sz="0" w:space="0" w:color="auto"/>
        <w:bottom w:val="none" w:sz="0" w:space="0" w:color="auto"/>
        <w:right w:val="none" w:sz="0" w:space="0" w:color="auto"/>
      </w:divBdr>
    </w:div>
    <w:div w:id="971136245">
      <w:bodyDiv w:val="1"/>
      <w:marLeft w:val="0"/>
      <w:marRight w:val="0"/>
      <w:marTop w:val="0"/>
      <w:marBottom w:val="0"/>
      <w:divBdr>
        <w:top w:val="none" w:sz="0" w:space="0" w:color="auto"/>
        <w:left w:val="none" w:sz="0" w:space="0" w:color="auto"/>
        <w:bottom w:val="none" w:sz="0" w:space="0" w:color="auto"/>
        <w:right w:val="none" w:sz="0" w:space="0" w:color="auto"/>
      </w:divBdr>
    </w:div>
    <w:div w:id="1383140517">
      <w:bodyDiv w:val="1"/>
      <w:marLeft w:val="0"/>
      <w:marRight w:val="0"/>
      <w:marTop w:val="0"/>
      <w:marBottom w:val="0"/>
      <w:divBdr>
        <w:top w:val="none" w:sz="0" w:space="0" w:color="auto"/>
        <w:left w:val="none" w:sz="0" w:space="0" w:color="auto"/>
        <w:bottom w:val="none" w:sz="0" w:space="0" w:color="auto"/>
        <w:right w:val="none" w:sz="0" w:space="0" w:color="auto"/>
      </w:divBdr>
    </w:div>
    <w:div w:id="1395663014">
      <w:bodyDiv w:val="1"/>
      <w:marLeft w:val="0"/>
      <w:marRight w:val="0"/>
      <w:marTop w:val="0"/>
      <w:marBottom w:val="0"/>
      <w:divBdr>
        <w:top w:val="none" w:sz="0" w:space="0" w:color="auto"/>
        <w:left w:val="none" w:sz="0" w:space="0" w:color="auto"/>
        <w:bottom w:val="none" w:sz="0" w:space="0" w:color="auto"/>
        <w:right w:val="none" w:sz="0" w:space="0" w:color="auto"/>
      </w:divBdr>
    </w:div>
    <w:div w:id="1413041885">
      <w:bodyDiv w:val="1"/>
      <w:marLeft w:val="0"/>
      <w:marRight w:val="0"/>
      <w:marTop w:val="0"/>
      <w:marBottom w:val="0"/>
      <w:divBdr>
        <w:top w:val="none" w:sz="0" w:space="0" w:color="auto"/>
        <w:left w:val="none" w:sz="0" w:space="0" w:color="auto"/>
        <w:bottom w:val="none" w:sz="0" w:space="0" w:color="auto"/>
        <w:right w:val="none" w:sz="0" w:space="0" w:color="auto"/>
      </w:divBdr>
    </w:div>
    <w:div w:id="1520435442">
      <w:bodyDiv w:val="1"/>
      <w:marLeft w:val="0"/>
      <w:marRight w:val="0"/>
      <w:marTop w:val="0"/>
      <w:marBottom w:val="0"/>
      <w:divBdr>
        <w:top w:val="none" w:sz="0" w:space="0" w:color="auto"/>
        <w:left w:val="none" w:sz="0" w:space="0" w:color="auto"/>
        <w:bottom w:val="none" w:sz="0" w:space="0" w:color="auto"/>
        <w:right w:val="none" w:sz="0" w:space="0" w:color="auto"/>
      </w:divBdr>
      <w:divsChild>
        <w:div w:id="1464420069">
          <w:marLeft w:val="0"/>
          <w:marRight w:val="0"/>
          <w:marTop w:val="0"/>
          <w:marBottom w:val="270"/>
          <w:divBdr>
            <w:top w:val="none" w:sz="0" w:space="0" w:color="auto"/>
            <w:left w:val="none" w:sz="0" w:space="0" w:color="auto"/>
            <w:bottom w:val="none" w:sz="0" w:space="0" w:color="auto"/>
            <w:right w:val="none" w:sz="0" w:space="0" w:color="auto"/>
          </w:divBdr>
        </w:div>
        <w:div w:id="1683627389">
          <w:marLeft w:val="0"/>
          <w:marRight w:val="0"/>
          <w:marTop w:val="0"/>
          <w:marBottom w:val="270"/>
          <w:divBdr>
            <w:top w:val="none" w:sz="0" w:space="0" w:color="auto"/>
            <w:left w:val="none" w:sz="0" w:space="0" w:color="auto"/>
            <w:bottom w:val="none" w:sz="0" w:space="0" w:color="auto"/>
            <w:right w:val="none" w:sz="0" w:space="0" w:color="auto"/>
          </w:divBdr>
        </w:div>
      </w:divsChild>
    </w:div>
    <w:div w:id="1525635729">
      <w:bodyDiv w:val="1"/>
      <w:marLeft w:val="0"/>
      <w:marRight w:val="0"/>
      <w:marTop w:val="0"/>
      <w:marBottom w:val="0"/>
      <w:divBdr>
        <w:top w:val="none" w:sz="0" w:space="0" w:color="auto"/>
        <w:left w:val="none" w:sz="0" w:space="0" w:color="auto"/>
        <w:bottom w:val="none" w:sz="0" w:space="0" w:color="auto"/>
        <w:right w:val="none" w:sz="0" w:space="0" w:color="auto"/>
      </w:divBdr>
    </w:div>
    <w:div w:id="1585843610">
      <w:bodyDiv w:val="1"/>
      <w:marLeft w:val="0"/>
      <w:marRight w:val="0"/>
      <w:marTop w:val="0"/>
      <w:marBottom w:val="0"/>
      <w:divBdr>
        <w:top w:val="none" w:sz="0" w:space="0" w:color="auto"/>
        <w:left w:val="none" w:sz="0" w:space="0" w:color="auto"/>
        <w:bottom w:val="none" w:sz="0" w:space="0" w:color="auto"/>
        <w:right w:val="none" w:sz="0" w:space="0" w:color="auto"/>
      </w:divBdr>
    </w:div>
    <w:div w:id="1844007029">
      <w:bodyDiv w:val="1"/>
      <w:marLeft w:val="0"/>
      <w:marRight w:val="0"/>
      <w:marTop w:val="0"/>
      <w:marBottom w:val="0"/>
      <w:divBdr>
        <w:top w:val="none" w:sz="0" w:space="0" w:color="auto"/>
        <w:left w:val="none" w:sz="0" w:space="0" w:color="auto"/>
        <w:bottom w:val="none" w:sz="0" w:space="0" w:color="auto"/>
        <w:right w:val="none" w:sz="0" w:space="0" w:color="auto"/>
      </w:divBdr>
    </w:div>
    <w:div w:id="186235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uhal@amity.edu" TargetMode="External"/><Relationship Id="rId3" Type="http://schemas.microsoft.com/office/2007/relationships/stylesWithEffects" Target="stylesWithEffects.xml"/><Relationship Id="rId7" Type="http://schemas.openxmlformats.org/officeDocument/2006/relationships/hyperlink" Target="mailto:alsconferencecel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sconferencecell@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ity.edu/als2/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1428</TotalTime>
  <Pages>4</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2015-11-18T06:08:00Z</dcterms:created>
  <dcterms:modified xsi:type="dcterms:W3CDTF">2015-11-20T11:39:00Z</dcterms:modified>
</cp:coreProperties>
</file>