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374" w:rsidRPr="008C418E" w:rsidRDefault="004E5374" w:rsidP="008C418E">
      <w:pPr>
        <w:spacing w:after="150" w:line="276" w:lineRule="auto"/>
        <w:jc w:val="both"/>
        <w:outlineLvl w:val="0"/>
        <w:rPr>
          <w:rStyle w:val="SubtleEmphasis"/>
          <w:b/>
          <w:bCs/>
          <w:sz w:val="40"/>
          <w:szCs w:val="40"/>
          <w:u w:val="single"/>
        </w:rPr>
      </w:pPr>
      <w:r w:rsidRPr="008C418E">
        <w:rPr>
          <w:rStyle w:val="SubtleEmphasis"/>
          <w:b/>
          <w:bCs/>
          <w:sz w:val="40"/>
          <w:szCs w:val="40"/>
          <w:u w:val="single"/>
        </w:rPr>
        <w:t>Call for Pa</w:t>
      </w:r>
      <w:bookmarkStart w:id="0" w:name="_GoBack"/>
      <w:bookmarkEnd w:id="0"/>
      <w:r w:rsidRPr="008C418E">
        <w:rPr>
          <w:rStyle w:val="SubtleEmphasis"/>
          <w:b/>
          <w:bCs/>
          <w:sz w:val="40"/>
          <w:szCs w:val="40"/>
          <w:u w:val="single"/>
        </w:rPr>
        <w:t xml:space="preserve">pers: </w:t>
      </w:r>
      <w:r w:rsidR="00CC343E" w:rsidRPr="008C418E">
        <w:rPr>
          <w:rStyle w:val="SubtleEmphasis"/>
          <w:b/>
          <w:bCs/>
          <w:sz w:val="40"/>
          <w:szCs w:val="40"/>
          <w:u w:val="single"/>
        </w:rPr>
        <w:t>National Seminar on Water Law and Policy in India</w:t>
      </w:r>
      <w:r w:rsidR="008C418E">
        <w:rPr>
          <w:rStyle w:val="SubtleEmphasis"/>
          <w:b/>
          <w:bCs/>
          <w:sz w:val="40"/>
          <w:szCs w:val="40"/>
          <w:u w:val="single"/>
        </w:rPr>
        <w:t>;</w:t>
      </w:r>
      <w:r w:rsidR="00CC343E" w:rsidRPr="008C418E">
        <w:rPr>
          <w:rStyle w:val="SubtleEmphasis"/>
          <w:b/>
          <w:bCs/>
          <w:sz w:val="40"/>
          <w:szCs w:val="40"/>
          <w:u w:val="single"/>
        </w:rPr>
        <w:t xml:space="preserve"> </w:t>
      </w:r>
      <w:r w:rsidR="001A4B73" w:rsidRPr="008C418E">
        <w:rPr>
          <w:rStyle w:val="SubtleEmphasis"/>
          <w:b/>
          <w:bCs/>
          <w:sz w:val="40"/>
          <w:szCs w:val="40"/>
          <w:u w:val="single"/>
        </w:rPr>
        <w:t>Submit by October</w:t>
      </w:r>
      <w:r w:rsidR="008C418E">
        <w:rPr>
          <w:rStyle w:val="SubtleEmphasis"/>
          <w:b/>
          <w:bCs/>
          <w:sz w:val="40"/>
          <w:szCs w:val="40"/>
          <w:u w:val="single"/>
        </w:rPr>
        <w:t xml:space="preserve"> 6,2014</w:t>
      </w:r>
    </w:p>
    <w:p w:rsidR="00DD48A7" w:rsidRPr="008C418E" w:rsidRDefault="00DD48A7" w:rsidP="008C41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ml-IN"/>
        </w:rPr>
      </w:pPr>
      <w:r w:rsidRPr="008C418E">
        <w:rPr>
          <w:rFonts w:ascii="Times New Roman" w:hAnsi="Times New Roman" w:cs="Times New Roman"/>
          <w:sz w:val="24"/>
          <w:szCs w:val="24"/>
        </w:rPr>
        <w:t>The Centre for Environment and Law</w:t>
      </w:r>
      <w:r w:rsidR="00CC343E" w:rsidRPr="008C418E">
        <w:rPr>
          <w:rFonts w:ascii="Times New Roman" w:hAnsi="Times New Roman" w:cs="Times New Roman"/>
          <w:sz w:val="24"/>
          <w:szCs w:val="24"/>
        </w:rPr>
        <w:t>, under the auspices of the National University of Advanced Legal Studies,</w:t>
      </w:r>
      <w:r w:rsidRPr="008C418E">
        <w:rPr>
          <w:rFonts w:ascii="Times New Roman" w:hAnsi="Times New Roman" w:cs="Times New Roman"/>
          <w:sz w:val="24"/>
          <w:szCs w:val="24"/>
        </w:rPr>
        <w:t xml:space="preserve"> proposes to organize a National seminar on Water Law and Policy in India</w:t>
      </w:r>
      <w:r w:rsidR="00CC343E" w:rsidRPr="008C418E">
        <w:rPr>
          <w:rFonts w:ascii="Times New Roman" w:hAnsi="Times New Roman" w:cs="Times New Roman"/>
          <w:sz w:val="24"/>
          <w:szCs w:val="24"/>
        </w:rPr>
        <w:t>, on 9</w:t>
      </w:r>
      <w:r w:rsidR="00CC343E" w:rsidRPr="008C418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C343E" w:rsidRPr="008C418E">
        <w:rPr>
          <w:rFonts w:ascii="Times New Roman" w:hAnsi="Times New Roman" w:cs="Times New Roman"/>
          <w:sz w:val="24"/>
          <w:szCs w:val="24"/>
        </w:rPr>
        <w:t xml:space="preserve"> October 2014,</w:t>
      </w:r>
      <w:r w:rsidRPr="008C418E">
        <w:rPr>
          <w:rFonts w:ascii="Times New Roman" w:hAnsi="Times New Roman" w:cs="Times New Roman"/>
          <w:sz w:val="24"/>
          <w:szCs w:val="24"/>
        </w:rPr>
        <w:t xml:space="preserve"> for disseminating knowledge and awareness among various sections of the society. The importance of water in sustaining life and the environment makes water conservation a major objective of environmental law. </w:t>
      </w:r>
      <w:r w:rsidRPr="008C418E">
        <w:rPr>
          <w:rFonts w:ascii="Times New Roman" w:hAnsi="Times New Roman" w:cs="Times New Roman"/>
          <w:sz w:val="24"/>
          <w:szCs w:val="24"/>
          <w:lang w:bidi="ml-IN"/>
        </w:rPr>
        <w:t xml:space="preserve">The Centre for Environment and Law is aimed at propagating and promoting discourse in the realm of environment and related legal issues. The Centre aims to provide a platform for stakeholders to collaborate over and study various policy decisions which impact the environment. </w:t>
      </w:r>
    </w:p>
    <w:p w:rsidR="00DD48A7" w:rsidRPr="008C418E" w:rsidRDefault="004E5374" w:rsidP="008C418E">
      <w:pPr>
        <w:spacing w:after="375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Papers are invited from students of law colleges/law schools and universities </w:t>
      </w:r>
      <w:r w:rsidR="00DD48A7"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to be presented in the seminar.</w:t>
      </w:r>
    </w:p>
    <w:p w:rsidR="00DD48A7" w:rsidRPr="008C418E" w:rsidRDefault="004E5374" w:rsidP="008C418E">
      <w:pPr>
        <w:spacing w:after="375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The topic of the seminar is “</w:t>
      </w:r>
      <w:r w:rsidR="00DD48A7"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National Water Law and Policy</w:t>
      </w:r>
      <w:r w:rsidR="00D51CFA"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in India</w:t>
      </w:r>
      <w:r w:rsidR="00DD48A7"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”</w:t>
      </w:r>
    </w:p>
    <w:p w:rsidR="004E5374" w:rsidRPr="008C418E" w:rsidRDefault="004E5374" w:rsidP="008C418E">
      <w:pPr>
        <w:spacing w:after="375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418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The seminar focuses mainly on the following themes:</w:t>
      </w:r>
    </w:p>
    <w:p w:rsidR="004E5374" w:rsidRPr="008C418E" w:rsidRDefault="004E5374" w:rsidP="008C41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ml-IN"/>
        </w:rPr>
      </w:pPr>
      <w:r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1)</w:t>
      </w:r>
      <w:r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ab/>
      </w:r>
      <w:r w:rsidRPr="008C418E">
        <w:rPr>
          <w:rFonts w:ascii="Times New Roman" w:hAnsi="Times New Roman" w:cs="Times New Roman"/>
          <w:sz w:val="24"/>
          <w:szCs w:val="24"/>
          <w:lang w:bidi="ml-IN"/>
        </w:rPr>
        <w:t>Introduction to Water Laws and Policies in India.</w:t>
      </w:r>
    </w:p>
    <w:p w:rsidR="004E5374" w:rsidRPr="008C418E" w:rsidRDefault="004E5374" w:rsidP="008C41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ml-IN"/>
        </w:rPr>
      </w:pPr>
      <w:r w:rsidRPr="008C418E">
        <w:rPr>
          <w:rFonts w:ascii="Times New Roman" w:hAnsi="Times New Roman" w:cs="Times New Roman"/>
          <w:sz w:val="24"/>
          <w:szCs w:val="24"/>
          <w:lang w:bidi="ml-IN"/>
        </w:rPr>
        <w:t>2)</w:t>
      </w:r>
      <w:r w:rsidRPr="008C418E">
        <w:rPr>
          <w:rFonts w:ascii="Times New Roman" w:hAnsi="Times New Roman" w:cs="Times New Roman"/>
          <w:sz w:val="24"/>
          <w:szCs w:val="24"/>
          <w:lang w:bidi="ml-IN"/>
        </w:rPr>
        <w:tab/>
        <w:t>Dams: Temples of Modern India or Death-Knell of Human Rights</w:t>
      </w:r>
    </w:p>
    <w:p w:rsidR="004E5374" w:rsidRPr="008C418E" w:rsidRDefault="004E5374" w:rsidP="008C41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ml-IN"/>
        </w:rPr>
      </w:pPr>
      <w:r w:rsidRPr="008C418E">
        <w:rPr>
          <w:rFonts w:ascii="Times New Roman" w:hAnsi="Times New Roman" w:cs="Times New Roman"/>
          <w:sz w:val="24"/>
          <w:szCs w:val="24"/>
          <w:lang w:bidi="ml-IN"/>
        </w:rPr>
        <w:t>3)</w:t>
      </w:r>
      <w:r w:rsidRPr="008C418E">
        <w:rPr>
          <w:rFonts w:ascii="Times New Roman" w:hAnsi="Times New Roman" w:cs="Times New Roman"/>
          <w:sz w:val="24"/>
          <w:szCs w:val="24"/>
          <w:lang w:bidi="ml-IN"/>
        </w:rPr>
        <w:tab/>
        <w:t xml:space="preserve">Resolving Inter-State Water Disputes- with special reference to </w:t>
      </w:r>
      <w:proofErr w:type="spellStart"/>
      <w:r w:rsidRPr="008C418E">
        <w:rPr>
          <w:rFonts w:ascii="Times New Roman" w:hAnsi="Times New Roman" w:cs="Times New Roman"/>
          <w:sz w:val="24"/>
          <w:szCs w:val="24"/>
          <w:lang w:bidi="ml-IN"/>
        </w:rPr>
        <w:t>Mullaperiyar</w:t>
      </w:r>
      <w:proofErr w:type="spellEnd"/>
      <w:r w:rsidRPr="008C418E">
        <w:rPr>
          <w:rFonts w:ascii="Times New Roman" w:hAnsi="Times New Roman" w:cs="Times New Roman"/>
          <w:sz w:val="24"/>
          <w:szCs w:val="24"/>
          <w:lang w:bidi="ml-IN"/>
        </w:rPr>
        <w:t xml:space="preserve"> Dam controversy.</w:t>
      </w:r>
    </w:p>
    <w:p w:rsidR="004E5374" w:rsidRPr="008C418E" w:rsidRDefault="004E5374" w:rsidP="008C418E">
      <w:pPr>
        <w:spacing w:after="375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Suggested session topics:</w:t>
      </w:r>
    </w:p>
    <w:p w:rsidR="004E5374" w:rsidRPr="008C418E" w:rsidRDefault="002A2145" w:rsidP="008C418E">
      <w:pPr>
        <w:spacing w:after="375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1)</w:t>
      </w:r>
      <w:r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ab/>
        <w:t>Dam or Doom: Human rights perspective on development</w:t>
      </w:r>
    </w:p>
    <w:p w:rsidR="002A2145" w:rsidRPr="008C418E" w:rsidRDefault="002A2145" w:rsidP="008C418E">
      <w:pPr>
        <w:spacing w:after="375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2)</w:t>
      </w:r>
      <w:r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ab/>
      </w:r>
      <w:proofErr w:type="spellStart"/>
      <w:r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Mulaperiyar</w:t>
      </w:r>
      <w:proofErr w:type="spellEnd"/>
      <w:r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: The way forward</w:t>
      </w:r>
    </w:p>
    <w:p w:rsidR="002A2145" w:rsidRPr="008C418E" w:rsidRDefault="002A2145" w:rsidP="008C418E">
      <w:pPr>
        <w:spacing w:after="375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3) </w:t>
      </w:r>
      <w:r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ab/>
        <w:t>Need for Water Law Reforms</w:t>
      </w:r>
    </w:p>
    <w:p w:rsidR="002A2145" w:rsidRPr="008C418E" w:rsidRDefault="002A2145" w:rsidP="008C418E">
      <w:pPr>
        <w:spacing w:after="375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4) </w:t>
      </w:r>
      <w:r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ab/>
      </w:r>
      <w:r w:rsidR="00DD48A7"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R</w:t>
      </w:r>
      <w:r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ole of government in Inter-State water disputes</w:t>
      </w:r>
      <w:r w:rsidR="00DD48A7"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– A rethinking?</w:t>
      </w:r>
    </w:p>
    <w:p w:rsidR="004E5374" w:rsidRPr="008C418E" w:rsidRDefault="004E5374" w:rsidP="008C418E">
      <w:pPr>
        <w:spacing w:after="375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418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Submission Guidelines:</w:t>
      </w:r>
    </w:p>
    <w:p w:rsidR="004E5374" w:rsidRPr="008C418E" w:rsidRDefault="004E5374" w:rsidP="008C418E">
      <w:pPr>
        <w:spacing w:after="375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1. Submissions are to be made in electronic form only and are to be sent to </w:t>
      </w:r>
      <w:r w:rsidR="00DD48A7"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cel@nuals.ac.in</w:t>
      </w:r>
    </w:p>
    <w:p w:rsidR="004E5374" w:rsidRPr="008C418E" w:rsidRDefault="004E5374" w:rsidP="008C418E">
      <w:pPr>
        <w:spacing w:after="375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2. Each Article is expected to be accompanied by an abstract of not more than 500 words.</w:t>
      </w:r>
    </w:p>
    <w:p w:rsidR="004E5374" w:rsidRPr="008C418E" w:rsidRDefault="004E5374" w:rsidP="008C418E">
      <w:pPr>
        <w:spacing w:after="375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3. The word limit for articles is set at 3000 words (inclusive of footnotes).</w:t>
      </w:r>
    </w:p>
    <w:p w:rsidR="004E5374" w:rsidRPr="008C418E" w:rsidRDefault="004E5374" w:rsidP="008C418E">
      <w:pPr>
        <w:spacing w:after="375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lastRenderedPageBreak/>
        <w:t>4. Abstracts must be submitted on or before</w:t>
      </w:r>
      <w:r w:rsidR="005B50B8"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26 September 2014</w:t>
      </w:r>
      <w:r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and articles must be submitted before </w:t>
      </w:r>
      <w:r w:rsidR="005B50B8"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6</w:t>
      </w:r>
      <w:r w:rsidR="00CC343E"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DD48A7"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October</w:t>
      </w:r>
      <w:r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2014.</w:t>
      </w:r>
    </w:p>
    <w:p w:rsidR="004E5374" w:rsidRPr="008C418E" w:rsidRDefault="004E5374" w:rsidP="008C418E">
      <w:pPr>
        <w:spacing w:after="375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5. Submission must contain a covering letter indicating name of the author(s), institution, e-mail id &amp; contact number.</w:t>
      </w:r>
    </w:p>
    <w:p w:rsidR="004E5374" w:rsidRPr="008C418E" w:rsidRDefault="004E5374" w:rsidP="008C418E">
      <w:pPr>
        <w:spacing w:after="375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6. By submitting an article, the author is presumed to undertake that the article is an original work and has not been submitted, accepted or published elsewhere.</w:t>
      </w:r>
    </w:p>
    <w:p w:rsidR="004E5374" w:rsidRPr="008C418E" w:rsidRDefault="004E5374" w:rsidP="008C418E">
      <w:pPr>
        <w:spacing w:after="375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7. Articles found plagiarised will be summarily rejected.</w:t>
      </w:r>
    </w:p>
    <w:p w:rsidR="004E5374" w:rsidRPr="008C418E" w:rsidRDefault="004E5374" w:rsidP="008C418E">
      <w:pPr>
        <w:spacing w:after="375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8. Co – authorship is allowed (maximum of 2 authors).</w:t>
      </w:r>
    </w:p>
    <w:p w:rsidR="004E5374" w:rsidRPr="008C418E" w:rsidRDefault="004E5374" w:rsidP="008C418E">
      <w:pPr>
        <w:spacing w:after="375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418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Formatting Guidelines:</w:t>
      </w:r>
    </w:p>
    <w:p w:rsidR="004E5374" w:rsidRPr="008C418E" w:rsidRDefault="004E5374" w:rsidP="008C418E">
      <w:pPr>
        <w:spacing w:after="375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1. All submissions must follow the Bluebook system of citation.</w:t>
      </w:r>
    </w:p>
    <w:p w:rsidR="004E5374" w:rsidRPr="008C418E" w:rsidRDefault="004E5374" w:rsidP="008C418E">
      <w:pPr>
        <w:spacing w:after="375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2. Submissions must be in Times New Roman with font size 12 and line spacing 1.5</w:t>
      </w:r>
    </w:p>
    <w:p w:rsidR="004E5374" w:rsidRPr="008C418E" w:rsidRDefault="004E5374" w:rsidP="008C418E">
      <w:pPr>
        <w:spacing w:after="375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3. Footnotes must be in Times New Roman with font size 10 and line spacing 1.</w:t>
      </w:r>
    </w:p>
    <w:p w:rsidR="004E5374" w:rsidRPr="008C418E" w:rsidRDefault="004E5374" w:rsidP="008C418E">
      <w:pPr>
        <w:spacing w:after="375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4. Submissions may be made in .doc/.</w:t>
      </w:r>
      <w:proofErr w:type="spellStart"/>
      <w:r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docx</w:t>
      </w:r>
      <w:proofErr w:type="spellEnd"/>
      <w:r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/.</w:t>
      </w:r>
      <w:proofErr w:type="spellStart"/>
      <w:r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odt</w:t>
      </w:r>
      <w:proofErr w:type="spellEnd"/>
      <w:r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formats only.</w:t>
      </w:r>
    </w:p>
    <w:p w:rsidR="004E5374" w:rsidRPr="008C418E" w:rsidRDefault="004E5374" w:rsidP="008C418E">
      <w:pPr>
        <w:spacing w:after="375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For further details or queries, please </w:t>
      </w:r>
      <w:r w:rsidRPr="008C418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contact</w:t>
      </w:r>
      <w:r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us at </w:t>
      </w:r>
      <w:proofErr w:type="spellStart"/>
      <w:r w:rsidR="00DD48A7" w:rsidRPr="008C418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en-GB"/>
        </w:rPr>
        <w:t>cel</w:t>
      </w:r>
      <w:proofErr w:type="spellEnd"/>
      <w:r w:rsidR="00DD48A7" w:rsidRPr="008C418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en-GB"/>
        </w:rPr>
        <w:t xml:space="preserve"> </w:t>
      </w:r>
      <w:r w:rsidRPr="008C418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en-GB"/>
        </w:rPr>
        <w:t>@</w:t>
      </w:r>
      <w:proofErr w:type="spellStart"/>
      <w:r w:rsidRPr="008C418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en-GB"/>
        </w:rPr>
        <w:t>nuals.ac.in</w:t>
      </w:r>
      <w:proofErr w:type="spellEnd"/>
      <w:r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or contact:</w:t>
      </w:r>
    </w:p>
    <w:p w:rsidR="00CC343E" w:rsidRPr="008C418E" w:rsidRDefault="00CC343E" w:rsidP="008C418E">
      <w:pPr>
        <w:spacing w:after="375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Anjali</w:t>
      </w:r>
      <w:proofErr w:type="spellEnd"/>
      <w:r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P </w:t>
      </w:r>
      <w:proofErr w:type="spellStart"/>
      <w:r w:rsidRPr="008C418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Menon</w:t>
      </w:r>
      <w:proofErr w:type="spellEnd"/>
    </w:p>
    <w:p w:rsidR="0009430C" w:rsidRPr="008C418E" w:rsidRDefault="0009430C" w:rsidP="008C41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9430C" w:rsidRPr="008C418E" w:rsidSect="00D041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610" w:rsidRDefault="003D3610" w:rsidP="001A4B73">
      <w:pPr>
        <w:spacing w:after="0" w:line="240" w:lineRule="auto"/>
      </w:pPr>
      <w:r>
        <w:separator/>
      </w:r>
    </w:p>
  </w:endnote>
  <w:endnote w:type="continuationSeparator" w:id="0">
    <w:p w:rsidR="003D3610" w:rsidRDefault="003D3610" w:rsidP="001A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B73" w:rsidRDefault="001A4B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B73" w:rsidRDefault="001A4B7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B73" w:rsidRDefault="001A4B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610" w:rsidRDefault="003D3610" w:rsidP="001A4B73">
      <w:pPr>
        <w:spacing w:after="0" w:line="240" w:lineRule="auto"/>
      </w:pPr>
      <w:r>
        <w:separator/>
      </w:r>
    </w:p>
  </w:footnote>
  <w:footnote w:type="continuationSeparator" w:id="0">
    <w:p w:rsidR="003D3610" w:rsidRDefault="003D3610" w:rsidP="001A4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B73" w:rsidRDefault="00643297">
    <w:pPr>
      <w:pStyle w:val="Header"/>
    </w:pPr>
    <w:r w:rsidRPr="00643297"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96598" o:spid="_x0000_s2050" type="#_x0000_t75" style="position:absolute;margin-left:0;margin-top:0;width:451.1pt;height:449.05pt;z-index:-251657216;mso-position-horizontal:center;mso-position-horizontal-relative:margin;mso-position-vertical:center;mso-position-vertical-relative:margin" o:allowincell="f">
          <v:imagedata r:id="rId1" o:title="ELSJ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B73" w:rsidRDefault="00643297">
    <w:pPr>
      <w:pStyle w:val="Header"/>
    </w:pPr>
    <w:r w:rsidRPr="00643297"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96599" o:spid="_x0000_s2051" type="#_x0000_t75" style="position:absolute;margin-left:0;margin-top:0;width:451.1pt;height:449.05pt;z-index:-251656192;mso-position-horizontal:center;mso-position-horizontal-relative:margin;mso-position-vertical:center;mso-position-vertical-relative:margin" o:allowincell="f">
          <v:imagedata r:id="rId1" o:title="ELSJ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B73" w:rsidRDefault="00643297">
    <w:pPr>
      <w:pStyle w:val="Header"/>
    </w:pPr>
    <w:r w:rsidRPr="00643297"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96597" o:spid="_x0000_s2049" type="#_x0000_t75" style="position:absolute;margin-left:0;margin-top:0;width:451.1pt;height:449.05pt;z-index:-251658240;mso-position-horizontal:center;mso-position-horizontal-relative:margin;mso-position-vertical:center;mso-position-vertical-relative:margin" o:allowincell="f">
          <v:imagedata r:id="rId1" o:title="ELSJ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6F3"/>
    <w:multiLevelType w:val="hybridMultilevel"/>
    <w:tmpl w:val="20ACED9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E5374"/>
    <w:rsid w:val="0009430C"/>
    <w:rsid w:val="001A4B73"/>
    <w:rsid w:val="002A2145"/>
    <w:rsid w:val="003D3610"/>
    <w:rsid w:val="004E5374"/>
    <w:rsid w:val="005B50B8"/>
    <w:rsid w:val="005C518C"/>
    <w:rsid w:val="00643297"/>
    <w:rsid w:val="008C418E"/>
    <w:rsid w:val="00CC343E"/>
    <w:rsid w:val="00D041A2"/>
    <w:rsid w:val="00D51CFA"/>
    <w:rsid w:val="00DD48A7"/>
    <w:rsid w:val="00F94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1A2"/>
  </w:style>
  <w:style w:type="paragraph" w:styleId="Heading1">
    <w:name w:val="heading 1"/>
    <w:basedOn w:val="Normal"/>
    <w:link w:val="Heading1Char"/>
    <w:uiPriority w:val="9"/>
    <w:qFormat/>
    <w:rsid w:val="004E53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37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date">
    <w:name w:val="date"/>
    <w:basedOn w:val="DefaultParagraphFont"/>
    <w:rsid w:val="004E5374"/>
  </w:style>
  <w:style w:type="character" w:customStyle="1" w:styleId="apple-converted-space">
    <w:name w:val="apple-converted-space"/>
    <w:basedOn w:val="DefaultParagraphFont"/>
    <w:rsid w:val="004E5374"/>
  </w:style>
  <w:style w:type="character" w:customStyle="1" w:styleId="post-comments">
    <w:name w:val="post-comments"/>
    <w:basedOn w:val="DefaultParagraphFont"/>
    <w:rsid w:val="004E5374"/>
  </w:style>
  <w:style w:type="character" w:styleId="Hyperlink">
    <w:name w:val="Hyperlink"/>
    <w:basedOn w:val="DefaultParagraphFont"/>
    <w:uiPriority w:val="99"/>
    <w:semiHidden/>
    <w:unhideWhenUsed/>
    <w:rsid w:val="004E537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E5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E5374"/>
    <w:rPr>
      <w:b/>
      <w:bCs/>
    </w:rPr>
  </w:style>
  <w:style w:type="paragraph" w:styleId="ListParagraph">
    <w:name w:val="List Paragraph"/>
    <w:basedOn w:val="Normal"/>
    <w:uiPriority w:val="34"/>
    <w:qFormat/>
    <w:rsid w:val="004E5374"/>
    <w:pPr>
      <w:spacing w:after="200" w:line="276" w:lineRule="auto"/>
      <w:ind w:left="720"/>
      <w:contextualSpacing/>
    </w:pPr>
    <w:rPr>
      <w:lang w:val="en-IN"/>
    </w:rPr>
  </w:style>
  <w:style w:type="paragraph" w:styleId="Header">
    <w:name w:val="header"/>
    <w:basedOn w:val="Normal"/>
    <w:link w:val="HeaderChar"/>
    <w:uiPriority w:val="99"/>
    <w:unhideWhenUsed/>
    <w:rsid w:val="001A4B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B73"/>
  </w:style>
  <w:style w:type="paragraph" w:styleId="Footer">
    <w:name w:val="footer"/>
    <w:basedOn w:val="Normal"/>
    <w:link w:val="FooterChar"/>
    <w:uiPriority w:val="99"/>
    <w:unhideWhenUsed/>
    <w:rsid w:val="001A4B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B73"/>
  </w:style>
  <w:style w:type="character" w:styleId="SubtleEmphasis">
    <w:name w:val="Subtle Emphasis"/>
    <w:basedOn w:val="DefaultParagraphFont"/>
    <w:uiPriority w:val="19"/>
    <w:qFormat/>
    <w:rsid w:val="008C418E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8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96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Fawx</dc:creator>
  <cp:keywords/>
  <dc:description/>
  <cp:lastModifiedBy>SIDHARTH</cp:lastModifiedBy>
  <cp:revision>6</cp:revision>
  <dcterms:created xsi:type="dcterms:W3CDTF">2014-09-19T13:17:00Z</dcterms:created>
  <dcterms:modified xsi:type="dcterms:W3CDTF">2014-09-19T14:17:00Z</dcterms:modified>
</cp:coreProperties>
</file>