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5B03" w:rsidRDefault="009A5B03" w:rsidP="009A5B03">
      <w:pPr>
        <w:jc w:val="center"/>
        <w:rPr>
          <w:rFonts w:ascii="Times New Roman" w:hAnsi="Times New Roman" w:cs="Times New Roman"/>
          <w:b/>
          <w:sz w:val="28"/>
          <w:szCs w:val="28"/>
        </w:rPr>
      </w:pPr>
      <w:r>
        <w:rPr>
          <w:rFonts w:ascii="Times New Roman" w:hAnsi="Times New Roman" w:cs="Times New Roman"/>
          <w:b/>
          <w:sz w:val="28"/>
          <w:szCs w:val="28"/>
        </w:rPr>
        <w:t xml:space="preserve">INTERNATIONAL SEMINAR ON </w:t>
      </w:r>
    </w:p>
    <w:p w:rsidR="009A5B03" w:rsidRDefault="009A5B03" w:rsidP="009A5B03">
      <w:pPr>
        <w:jc w:val="center"/>
        <w:rPr>
          <w:rFonts w:ascii="Times New Roman" w:hAnsi="Times New Roman" w:cs="Times New Roman"/>
          <w:b/>
          <w:sz w:val="28"/>
          <w:szCs w:val="28"/>
        </w:rPr>
      </w:pPr>
      <w:r>
        <w:rPr>
          <w:rFonts w:ascii="Times New Roman" w:hAnsi="Times New Roman" w:cs="Times New Roman"/>
          <w:b/>
          <w:sz w:val="28"/>
          <w:szCs w:val="28"/>
        </w:rPr>
        <w:t>VIOLENCE AND ATROCITIES AGAINST CHILD AND HUMAN RIGHT INFRINGEMENT: PROBLEMS AND PERSPECTIVES</w:t>
      </w:r>
    </w:p>
    <w:p w:rsidR="009A5B03" w:rsidRDefault="009A5B03" w:rsidP="009A5B03">
      <w:pPr>
        <w:jc w:val="both"/>
        <w:rPr>
          <w:rFonts w:ascii="Times New Roman" w:hAnsi="Times New Roman" w:cs="Times New Roman"/>
          <w:b/>
          <w:sz w:val="28"/>
          <w:szCs w:val="28"/>
        </w:rPr>
      </w:pPr>
    </w:p>
    <w:p w:rsidR="009A5B03" w:rsidRPr="007D0B3A" w:rsidRDefault="009A5B03" w:rsidP="009A5B03">
      <w:pPr>
        <w:jc w:val="both"/>
        <w:rPr>
          <w:rFonts w:ascii="Times New Roman" w:hAnsi="Times New Roman" w:cs="Times New Roman"/>
          <w:b/>
          <w:sz w:val="24"/>
          <w:szCs w:val="24"/>
        </w:rPr>
      </w:pPr>
      <w:r>
        <w:rPr>
          <w:rFonts w:ascii="Times New Roman" w:hAnsi="Times New Roman" w:cs="Times New Roman"/>
          <w:b/>
          <w:sz w:val="24"/>
          <w:szCs w:val="24"/>
        </w:rPr>
        <w:t xml:space="preserve">Introduction </w:t>
      </w:r>
    </w:p>
    <w:p w:rsidR="009A5B03" w:rsidRDefault="009A5B03" w:rsidP="009A5B03">
      <w:pPr>
        <w:jc w:val="both"/>
        <w:rPr>
          <w:rFonts w:ascii="Times New Roman" w:hAnsi="Times New Roman" w:cs="Times New Roman"/>
          <w:sz w:val="24"/>
          <w:szCs w:val="24"/>
        </w:rPr>
      </w:pPr>
      <w:r>
        <w:rPr>
          <w:rFonts w:ascii="Times New Roman" w:hAnsi="Times New Roman" w:cs="Times New Roman"/>
          <w:sz w:val="24"/>
          <w:szCs w:val="24"/>
        </w:rPr>
        <w:t xml:space="preserve">“Violence against children is a violation of their human right, a disturbing reality of our societies, “says Louise </w:t>
      </w:r>
      <w:proofErr w:type="spellStart"/>
      <w:r>
        <w:rPr>
          <w:rFonts w:ascii="Times New Roman" w:hAnsi="Times New Roman" w:cs="Times New Roman"/>
          <w:sz w:val="24"/>
          <w:szCs w:val="24"/>
        </w:rPr>
        <w:t>Arbour</w:t>
      </w:r>
      <w:proofErr w:type="spellEnd"/>
      <w:r>
        <w:rPr>
          <w:rFonts w:ascii="Times New Roman" w:hAnsi="Times New Roman" w:cs="Times New Roman"/>
          <w:sz w:val="24"/>
          <w:szCs w:val="24"/>
        </w:rPr>
        <w:t xml:space="preserve">, UN High Commissioner for Human Rights. It can never be justified whether for disciplinary reasons or cultural tradition. No such thing as a reasonable level of violence is acceptable. Legalized violence against children in one context risks tolerance of violence against children generally. Violence against children is a human right violation as is provided under Article 19 of the UN Convention on the Rights of the child. Even though many International and Regional Treaties protect children’s rights, atrocities against children are still widespread. The United Nations General Assembly in November 2007 established the post of Special Representative of the Secretary General on violence against children. The resolution encourages the office of the High Commissioner for Human Rights (OHCHR), UNICEF, The World Health </w:t>
      </w:r>
      <w:proofErr w:type="spellStart"/>
      <w:r>
        <w:rPr>
          <w:rFonts w:ascii="Times New Roman" w:hAnsi="Times New Roman" w:cs="Times New Roman"/>
          <w:sz w:val="24"/>
          <w:szCs w:val="24"/>
        </w:rPr>
        <w:t>Organisation</w:t>
      </w:r>
      <w:proofErr w:type="spellEnd"/>
      <w:r>
        <w:rPr>
          <w:rFonts w:ascii="Times New Roman" w:hAnsi="Times New Roman" w:cs="Times New Roman"/>
          <w:sz w:val="24"/>
          <w:szCs w:val="24"/>
        </w:rPr>
        <w:t xml:space="preserve"> (WHO) and the International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Organisation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ILO) to cooperate with and support the Special Representative. Much of the violence against children including physical violence, psychological violence, discrimination, neglect and maltreatment remains hidden and is often socially approved. Although the consequences may vary according to the nature and severity of the violence inflicted, the short and the long term repercussions for children and very often grave and damaging. The physical, emotional and psychological scars of violence can have severe implications for a child’s development, health and ability to learn. There are some of the conclusions of the UN Secretary General’s study o violence against children presented to the General Assembly in 2006.The study provided for the first time a comprehensive global view of the range and scale of violence against children. The study combines Human Rights, Public Health and Child Protection Perspectives, focuses on five ‘settings’ where violence occurs: the home, and family, schools and educational settings, institutions (care and judicial), the workplace and the community. The Main child related issues that happen in India include: Trafficking of children, particularly for sexual exploitation: Child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including working in hazardous conditions: Discrimination against girls in education and in access to food: Discrimination against children on the basis of caste, tribe or indigenous background. </w:t>
      </w:r>
      <w:r w:rsidRPr="00456573">
        <w:rPr>
          <w:rFonts w:ascii="Times New Roman" w:hAnsi="Times New Roman" w:cs="Times New Roman"/>
          <w:sz w:val="24"/>
          <w:szCs w:val="24"/>
        </w:rPr>
        <w:t xml:space="preserve">In this background, </w:t>
      </w:r>
      <w:r w:rsidRPr="00015B5B">
        <w:rPr>
          <w:rFonts w:ascii="Times New Roman" w:hAnsi="Times New Roman" w:cs="Times New Roman"/>
          <w:sz w:val="24"/>
          <w:szCs w:val="24"/>
        </w:rPr>
        <w:t>Centre for Advanced Legal Studies and Research (CALSAR)  in association with Kerala Law Academy Law College</w:t>
      </w:r>
      <w:r>
        <w:rPr>
          <w:rFonts w:ascii="Times New Roman" w:hAnsi="Times New Roman" w:cs="Times New Roman"/>
          <w:sz w:val="24"/>
          <w:szCs w:val="24"/>
        </w:rPr>
        <w:t xml:space="preserve"> </w:t>
      </w:r>
      <w:r w:rsidRPr="00456573">
        <w:rPr>
          <w:rFonts w:ascii="Times New Roman" w:hAnsi="Times New Roman" w:cs="Times New Roman"/>
          <w:sz w:val="24"/>
          <w:szCs w:val="24"/>
        </w:rPr>
        <w:t xml:space="preserve">is organizing an </w:t>
      </w:r>
      <w:r>
        <w:rPr>
          <w:rFonts w:ascii="Times New Roman" w:hAnsi="Times New Roman" w:cs="Times New Roman"/>
          <w:sz w:val="24"/>
          <w:szCs w:val="24"/>
        </w:rPr>
        <w:t xml:space="preserve">International Interdisciplinary </w:t>
      </w:r>
      <w:r w:rsidRPr="00456573">
        <w:rPr>
          <w:rFonts w:ascii="Times New Roman" w:hAnsi="Times New Roman" w:cs="Times New Roman"/>
          <w:sz w:val="24"/>
          <w:szCs w:val="24"/>
        </w:rPr>
        <w:t xml:space="preserve">seminar on the topic </w:t>
      </w:r>
      <w:r w:rsidRPr="00015B5B">
        <w:rPr>
          <w:rFonts w:ascii="Times New Roman" w:hAnsi="Times New Roman" w:cs="Times New Roman"/>
          <w:sz w:val="24"/>
          <w:szCs w:val="24"/>
        </w:rPr>
        <w:t>“</w:t>
      </w:r>
      <w:r>
        <w:rPr>
          <w:rFonts w:ascii="Times New Roman" w:hAnsi="Times New Roman" w:cs="Times New Roman"/>
          <w:sz w:val="24"/>
          <w:szCs w:val="24"/>
        </w:rPr>
        <w:t>Violence and Atrocities against Children</w:t>
      </w:r>
      <w:r w:rsidRPr="00015B5B">
        <w:rPr>
          <w:rFonts w:ascii="Times New Roman" w:hAnsi="Times New Roman" w:cs="Times New Roman"/>
          <w:sz w:val="24"/>
          <w:szCs w:val="24"/>
        </w:rPr>
        <w:t>”</w:t>
      </w:r>
      <w:r>
        <w:rPr>
          <w:rFonts w:ascii="Times New Roman" w:hAnsi="Times New Roman" w:cs="Times New Roman"/>
          <w:sz w:val="24"/>
          <w:szCs w:val="24"/>
        </w:rPr>
        <w:t xml:space="preserve"> on 28,29</w:t>
      </w:r>
      <w:r w:rsidRPr="00305501">
        <w:rPr>
          <w:rFonts w:ascii="Times New Roman" w:hAnsi="Times New Roman" w:cs="Times New Roman"/>
          <w:sz w:val="24"/>
          <w:szCs w:val="24"/>
          <w:vertAlign w:val="superscript"/>
        </w:rPr>
        <w:t>th</w:t>
      </w:r>
      <w:r>
        <w:rPr>
          <w:rFonts w:ascii="Times New Roman" w:hAnsi="Times New Roman" w:cs="Times New Roman"/>
          <w:sz w:val="24"/>
          <w:szCs w:val="24"/>
        </w:rPr>
        <w:t xml:space="preserve"> February 2020. The </w:t>
      </w:r>
      <w:r w:rsidRPr="009E0F24">
        <w:rPr>
          <w:rFonts w:ascii="Times New Roman" w:hAnsi="Times New Roman" w:cs="Times New Roman"/>
          <w:sz w:val="24"/>
          <w:szCs w:val="24"/>
        </w:rPr>
        <w:t>present seminar precisely aims to take stock of bro</w:t>
      </w:r>
      <w:r>
        <w:rPr>
          <w:rFonts w:ascii="Times New Roman" w:hAnsi="Times New Roman" w:cs="Times New Roman"/>
          <w:sz w:val="24"/>
          <w:szCs w:val="24"/>
        </w:rPr>
        <w:t xml:space="preserve">ad challenges and make feasible </w:t>
      </w:r>
      <w:r w:rsidRPr="009E0F24">
        <w:rPr>
          <w:rFonts w:ascii="Times New Roman" w:hAnsi="Times New Roman" w:cs="Times New Roman"/>
          <w:sz w:val="24"/>
          <w:szCs w:val="24"/>
        </w:rPr>
        <w:t xml:space="preserve">recommendations to </w:t>
      </w:r>
      <w:r>
        <w:rPr>
          <w:rFonts w:ascii="Times New Roman" w:hAnsi="Times New Roman" w:cs="Times New Roman"/>
          <w:sz w:val="24"/>
          <w:szCs w:val="24"/>
        </w:rPr>
        <w:t xml:space="preserve">realize the goals put forwarded by the International Instruments as well as the Indian Constitution. </w:t>
      </w:r>
    </w:p>
    <w:p w:rsidR="009A5B03" w:rsidRDefault="009A5B03" w:rsidP="009A5B03">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9A5B03" w:rsidRPr="007D0B3A" w:rsidRDefault="009A5B03" w:rsidP="009A5B03">
      <w:pPr>
        <w:jc w:val="both"/>
        <w:rPr>
          <w:rFonts w:ascii="Times New Roman" w:hAnsi="Times New Roman" w:cs="Times New Roman"/>
          <w:b/>
          <w:sz w:val="24"/>
          <w:szCs w:val="24"/>
        </w:rPr>
      </w:pPr>
      <w:r w:rsidRPr="007D0B3A">
        <w:rPr>
          <w:rFonts w:ascii="Times New Roman" w:hAnsi="Times New Roman" w:cs="Times New Roman"/>
          <w:b/>
          <w:sz w:val="24"/>
          <w:szCs w:val="24"/>
        </w:rPr>
        <w:t>Thematic Breakups</w:t>
      </w:r>
    </w:p>
    <w:p w:rsidR="009A5B03" w:rsidRDefault="009A5B03" w:rsidP="009A5B03">
      <w:pPr>
        <w:jc w:val="both"/>
        <w:rPr>
          <w:rFonts w:ascii="Times New Roman" w:hAnsi="Times New Roman" w:cs="Times New Roman"/>
          <w:sz w:val="24"/>
          <w:szCs w:val="24"/>
        </w:rPr>
      </w:pPr>
      <w:r>
        <w:rPr>
          <w:rFonts w:ascii="Times New Roman" w:hAnsi="Times New Roman" w:cs="Times New Roman"/>
          <w:sz w:val="24"/>
          <w:szCs w:val="24"/>
        </w:rPr>
        <w:t>1. International Perspective of Child Rights.</w:t>
      </w:r>
    </w:p>
    <w:p w:rsidR="009A5B03" w:rsidRDefault="009A5B03" w:rsidP="009A5B03">
      <w:pPr>
        <w:jc w:val="both"/>
        <w:rPr>
          <w:rFonts w:ascii="Times New Roman" w:hAnsi="Times New Roman" w:cs="Times New Roman"/>
          <w:sz w:val="24"/>
          <w:szCs w:val="24"/>
        </w:rPr>
      </w:pPr>
      <w:r>
        <w:rPr>
          <w:rFonts w:ascii="Times New Roman" w:hAnsi="Times New Roman" w:cs="Times New Roman"/>
          <w:sz w:val="24"/>
          <w:szCs w:val="24"/>
        </w:rPr>
        <w:t>2. Indian Constitution and Rights of Child.</w:t>
      </w:r>
    </w:p>
    <w:p w:rsidR="009A5B03" w:rsidRDefault="009A5B03" w:rsidP="009A5B03">
      <w:pPr>
        <w:jc w:val="both"/>
        <w:rPr>
          <w:rFonts w:ascii="Times New Roman" w:hAnsi="Times New Roman" w:cs="Times New Roman"/>
          <w:sz w:val="24"/>
          <w:szCs w:val="24"/>
        </w:rPr>
      </w:pPr>
      <w:r>
        <w:rPr>
          <w:rFonts w:ascii="Times New Roman" w:hAnsi="Times New Roman" w:cs="Times New Roman"/>
          <w:sz w:val="24"/>
          <w:szCs w:val="24"/>
        </w:rPr>
        <w:t>3. Right to Education –A Basic Human Right of Child.</w:t>
      </w:r>
    </w:p>
    <w:p w:rsidR="009A5B03" w:rsidRDefault="009A5B03" w:rsidP="009A5B03">
      <w:pPr>
        <w:jc w:val="both"/>
        <w:rPr>
          <w:rFonts w:ascii="Times New Roman" w:hAnsi="Times New Roman" w:cs="Times New Roman"/>
          <w:sz w:val="24"/>
          <w:szCs w:val="24"/>
        </w:rPr>
      </w:pPr>
      <w:r>
        <w:rPr>
          <w:rFonts w:ascii="Times New Roman" w:hAnsi="Times New Roman" w:cs="Times New Roman"/>
          <w:sz w:val="24"/>
          <w:szCs w:val="24"/>
        </w:rPr>
        <w:t>4. Health Right Issues of Child and Female Genital Mutilation.</w:t>
      </w:r>
    </w:p>
    <w:p w:rsidR="009A5B03" w:rsidRDefault="009A5B03" w:rsidP="009A5B03">
      <w:pPr>
        <w:jc w:val="both"/>
        <w:rPr>
          <w:rFonts w:ascii="Times New Roman" w:hAnsi="Times New Roman" w:cs="Times New Roman"/>
          <w:sz w:val="24"/>
          <w:szCs w:val="24"/>
        </w:rPr>
      </w:pPr>
      <w:r>
        <w:rPr>
          <w:rFonts w:ascii="Times New Roman" w:hAnsi="Times New Roman" w:cs="Times New Roman"/>
          <w:sz w:val="24"/>
          <w:szCs w:val="24"/>
        </w:rPr>
        <w:t>5. Atrocities against Child and Child in Conflict with Law.</w:t>
      </w:r>
    </w:p>
    <w:p w:rsidR="009A5B03" w:rsidRDefault="009A5B03" w:rsidP="009A5B03">
      <w:pPr>
        <w:jc w:val="both"/>
        <w:rPr>
          <w:rFonts w:ascii="Times New Roman" w:hAnsi="Times New Roman" w:cs="Times New Roman"/>
          <w:sz w:val="24"/>
          <w:szCs w:val="24"/>
        </w:rPr>
      </w:pPr>
      <w:r>
        <w:rPr>
          <w:rFonts w:ascii="Times New Roman" w:hAnsi="Times New Roman" w:cs="Times New Roman"/>
          <w:sz w:val="24"/>
          <w:szCs w:val="24"/>
        </w:rPr>
        <w:t>6. Broken Family and Rights of Child under Family Law.</w:t>
      </w:r>
    </w:p>
    <w:p w:rsidR="009A5B03" w:rsidRDefault="009A5B03" w:rsidP="009A5B03">
      <w:pPr>
        <w:jc w:val="both"/>
        <w:rPr>
          <w:rFonts w:ascii="Times New Roman" w:hAnsi="Times New Roman" w:cs="Times New Roman"/>
          <w:sz w:val="24"/>
          <w:szCs w:val="24"/>
        </w:rPr>
      </w:pPr>
    </w:p>
    <w:p w:rsidR="009A5B03" w:rsidRDefault="009A5B03" w:rsidP="009A5B03">
      <w:pPr>
        <w:jc w:val="both"/>
        <w:rPr>
          <w:rFonts w:ascii="Times New Roman" w:hAnsi="Times New Roman" w:cs="Times New Roman"/>
          <w:b/>
          <w:sz w:val="24"/>
          <w:szCs w:val="24"/>
        </w:rPr>
      </w:pPr>
      <w:r>
        <w:rPr>
          <w:rFonts w:ascii="Times New Roman" w:hAnsi="Times New Roman" w:cs="Times New Roman"/>
          <w:b/>
          <w:sz w:val="24"/>
          <w:szCs w:val="24"/>
        </w:rPr>
        <w:t>Guidelines for Paper Submission</w:t>
      </w:r>
    </w:p>
    <w:p w:rsidR="009A5B03" w:rsidRPr="007D0B3A" w:rsidRDefault="009A5B03" w:rsidP="009A5B03">
      <w:pPr>
        <w:jc w:val="both"/>
        <w:rPr>
          <w:rFonts w:ascii="Times New Roman" w:hAnsi="Times New Roman" w:cs="Times New Roman"/>
          <w:sz w:val="24"/>
          <w:szCs w:val="24"/>
        </w:rPr>
      </w:pPr>
      <w:r w:rsidRPr="007D0B3A">
        <w:rPr>
          <w:rFonts w:ascii="Times New Roman" w:hAnsi="Times New Roman" w:cs="Times New Roman"/>
          <w:sz w:val="24"/>
          <w:szCs w:val="24"/>
        </w:rPr>
        <w:t xml:space="preserve">Word limit- Abstract 500 words, Full paper </w:t>
      </w:r>
      <w:r>
        <w:rPr>
          <w:rFonts w:ascii="Times New Roman" w:hAnsi="Times New Roman" w:cs="Times New Roman"/>
          <w:sz w:val="24"/>
          <w:szCs w:val="24"/>
        </w:rPr>
        <w:t xml:space="preserve">should be limited within 2500 </w:t>
      </w:r>
      <w:r w:rsidRPr="007D0B3A">
        <w:rPr>
          <w:rFonts w:ascii="Times New Roman" w:hAnsi="Times New Roman" w:cs="Times New Roman"/>
          <w:sz w:val="24"/>
          <w:szCs w:val="24"/>
        </w:rPr>
        <w:t>words</w:t>
      </w:r>
      <w:r>
        <w:rPr>
          <w:rFonts w:ascii="Times New Roman" w:hAnsi="Times New Roman" w:cs="Times New Roman"/>
          <w:sz w:val="24"/>
          <w:szCs w:val="24"/>
        </w:rPr>
        <w:t>.</w:t>
      </w:r>
    </w:p>
    <w:p w:rsidR="009A5B03" w:rsidRPr="007D0B3A" w:rsidRDefault="009A5B03" w:rsidP="009A5B03">
      <w:pPr>
        <w:jc w:val="both"/>
        <w:rPr>
          <w:rFonts w:ascii="Times New Roman" w:hAnsi="Times New Roman" w:cs="Times New Roman"/>
          <w:sz w:val="24"/>
          <w:szCs w:val="24"/>
        </w:rPr>
      </w:pPr>
      <w:r w:rsidRPr="007D0B3A">
        <w:rPr>
          <w:rFonts w:ascii="Times New Roman" w:hAnsi="Times New Roman" w:cs="Times New Roman"/>
          <w:sz w:val="24"/>
          <w:szCs w:val="24"/>
        </w:rPr>
        <w:t>Font Size – Heading 14, Text 12, Font- Times News Roman, Spacing 1.5, Margin 1”</w:t>
      </w:r>
    </w:p>
    <w:p w:rsidR="009A5B03" w:rsidRDefault="009A5B03" w:rsidP="009A5B03">
      <w:pPr>
        <w:jc w:val="both"/>
        <w:rPr>
          <w:rFonts w:ascii="Times New Roman" w:hAnsi="Times New Roman" w:cs="Times New Roman"/>
          <w:sz w:val="24"/>
          <w:szCs w:val="24"/>
        </w:rPr>
      </w:pPr>
      <w:r w:rsidRPr="007D0B3A">
        <w:rPr>
          <w:rFonts w:ascii="Times New Roman" w:hAnsi="Times New Roman" w:cs="Times New Roman"/>
          <w:sz w:val="24"/>
          <w:szCs w:val="24"/>
        </w:rPr>
        <w:t>All references to be mentioned in foot note</w:t>
      </w:r>
      <w:r>
        <w:rPr>
          <w:rFonts w:ascii="Times New Roman" w:hAnsi="Times New Roman" w:cs="Times New Roman"/>
          <w:sz w:val="24"/>
          <w:szCs w:val="24"/>
        </w:rPr>
        <w:t>. Footnote shall be in The Harvard Bluebook Uniform System of Citation, 20</w:t>
      </w:r>
      <w:r w:rsidRPr="00BD226F">
        <w:rPr>
          <w:rFonts w:ascii="Times New Roman" w:hAnsi="Times New Roman" w:cs="Times New Roman"/>
          <w:sz w:val="24"/>
          <w:szCs w:val="24"/>
          <w:vertAlign w:val="superscript"/>
        </w:rPr>
        <w:t>th</w:t>
      </w:r>
      <w:r>
        <w:rPr>
          <w:rFonts w:ascii="Times New Roman" w:hAnsi="Times New Roman" w:cs="Times New Roman"/>
          <w:sz w:val="24"/>
          <w:szCs w:val="24"/>
        </w:rPr>
        <w:t xml:space="preserve"> Edition.</w:t>
      </w:r>
    </w:p>
    <w:p w:rsidR="009A5B03" w:rsidRDefault="009A5B03" w:rsidP="009A5B03">
      <w:pPr>
        <w:jc w:val="both"/>
        <w:rPr>
          <w:rFonts w:ascii="Times New Roman" w:hAnsi="Times New Roman" w:cs="Times New Roman"/>
          <w:sz w:val="24"/>
          <w:szCs w:val="24"/>
        </w:rPr>
      </w:pPr>
      <w:r>
        <w:rPr>
          <w:rFonts w:ascii="Times New Roman" w:hAnsi="Times New Roman" w:cs="Times New Roman"/>
          <w:sz w:val="24"/>
          <w:szCs w:val="24"/>
        </w:rPr>
        <w:t>The paper should also contain the Name, Designation, e-mail id, phone number and postal address of the paper presenter.</w:t>
      </w:r>
    </w:p>
    <w:p w:rsidR="009A5B03" w:rsidRPr="007D0B3A" w:rsidRDefault="009A5B03" w:rsidP="009A5B03">
      <w:pPr>
        <w:jc w:val="both"/>
        <w:rPr>
          <w:rFonts w:ascii="Times New Roman" w:hAnsi="Times New Roman" w:cs="Times New Roman"/>
          <w:sz w:val="24"/>
          <w:szCs w:val="24"/>
        </w:rPr>
      </w:pPr>
      <w:r>
        <w:rPr>
          <w:rFonts w:ascii="Times New Roman" w:hAnsi="Times New Roman" w:cs="Times New Roman"/>
          <w:sz w:val="24"/>
          <w:szCs w:val="24"/>
        </w:rPr>
        <w:t>Co- authorship is allowable, but limited to two co-authors only.</w:t>
      </w:r>
    </w:p>
    <w:p w:rsidR="009A5B03" w:rsidRDefault="009A5B03" w:rsidP="009A5B03">
      <w:pPr>
        <w:jc w:val="both"/>
        <w:rPr>
          <w:rFonts w:ascii="Times New Roman" w:hAnsi="Times New Roman" w:cs="Times New Roman"/>
          <w:sz w:val="24"/>
          <w:szCs w:val="24"/>
        </w:rPr>
      </w:pPr>
      <w:r w:rsidRPr="007D0B3A">
        <w:rPr>
          <w:rFonts w:ascii="Times New Roman" w:hAnsi="Times New Roman" w:cs="Times New Roman"/>
          <w:sz w:val="24"/>
          <w:szCs w:val="24"/>
        </w:rPr>
        <w:t xml:space="preserve">Paper to be submitted in </w:t>
      </w:r>
      <w:r>
        <w:rPr>
          <w:rFonts w:ascii="Times New Roman" w:hAnsi="Times New Roman" w:cs="Times New Roman"/>
          <w:sz w:val="24"/>
          <w:szCs w:val="24"/>
        </w:rPr>
        <w:t xml:space="preserve">word file to </w:t>
      </w:r>
      <w:hyperlink r:id="rId4" w:history="1">
        <w:r w:rsidRPr="00924C96">
          <w:rPr>
            <w:rStyle w:val="Hyperlink"/>
            <w:rFonts w:ascii="Times New Roman" w:hAnsi="Times New Roman" w:cs="Times New Roman"/>
            <w:sz w:val="24"/>
            <w:szCs w:val="24"/>
          </w:rPr>
          <w:t>calsartvmseminars@gmail.com</w:t>
        </w:r>
      </w:hyperlink>
      <w:r>
        <w:rPr>
          <w:rFonts w:ascii="Times New Roman" w:hAnsi="Times New Roman" w:cs="Times New Roman"/>
          <w:sz w:val="24"/>
          <w:szCs w:val="24"/>
        </w:rPr>
        <w:t xml:space="preserve"> </w:t>
      </w:r>
    </w:p>
    <w:p w:rsidR="009A5B03" w:rsidRPr="00BD226F" w:rsidRDefault="009A5B03" w:rsidP="009A5B03">
      <w:pPr>
        <w:jc w:val="both"/>
        <w:rPr>
          <w:rFonts w:ascii="Times New Roman" w:hAnsi="Times New Roman" w:cs="Times New Roman"/>
          <w:b/>
          <w:sz w:val="24"/>
          <w:szCs w:val="24"/>
        </w:rPr>
      </w:pPr>
      <w:r w:rsidRPr="00BD226F">
        <w:rPr>
          <w:rFonts w:ascii="Times New Roman" w:hAnsi="Times New Roman" w:cs="Times New Roman"/>
          <w:b/>
          <w:sz w:val="24"/>
          <w:szCs w:val="24"/>
        </w:rPr>
        <w:t>Important Dates</w:t>
      </w:r>
      <w:r w:rsidR="00C415C6">
        <w:rPr>
          <w:rFonts w:ascii="Times New Roman" w:hAnsi="Times New Roman" w:cs="Times New Roman"/>
          <w:b/>
          <w:sz w:val="24"/>
          <w:szCs w:val="24"/>
        </w:rPr>
        <w:t xml:space="preserve"> </w:t>
      </w:r>
    </w:p>
    <w:p w:rsidR="009A5B03" w:rsidRPr="00BD226F" w:rsidRDefault="009A5B03" w:rsidP="009A5B03">
      <w:pPr>
        <w:jc w:val="both"/>
        <w:rPr>
          <w:rFonts w:ascii="Times New Roman" w:hAnsi="Times New Roman" w:cs="Times New Roman"/>
          <w:sz w:val="24"/>
          <w:szCs w:val="24"/>
        </w:rPr>
      </w:pPr>
      <w:r w:rsidRPr="00BD226F">
        <w:rPr>
          <w:rFonts w:ascii="Times New Roman" w:hAnsi="Times New Roman" w:cs="Times New Roman"/>
          <w:sz w:val="24"/>
          <w:szCs w:val="24"/>
        </w:rPr>
        <w:t>Abstract Submission</w:t>
      </w:r>
      <w:r w:rsidR="00C415C6">
        <w:rPr>
          <w:rFonts w:ascii="Times New Roman" w:hAnsi="Times New Roman" w:cs="Times New Roman"/>
          <w:sz w:val="24"/>
          <w:szCs w:val="24"/>
        </w:rPr>
        <w:t>:      2</w:t>
      </w:r>
      <w:r>
        <w:rPr>
          <w:rFonts w:ascii="Times New Roman" w:hAnsi="Times New Roman" w:cs="Times New Roman"/>
          <w:sz w:val="24"/>
          <w:szCs w:val="24"/>
        </w:rPr>
        <w:t>5</w:t>
      </w:r>
      <w:r>
        <w:rPr>
          <w:rFonts w:ascii="Times New Roman" w:hAnsi="Times New Roman" w:cs="Times New Roman"/>
          <w:sz w:val="24"/>
          <w:szCs w:val="24"/>
          <w:vertAlign w:val="superscript"/>
        </w:rPr>
        <w:t>th</w:t>
      </w:r>
      <w:r w:rsidR="00C415C6">
        <w:rPr>
          <w:rFonts w:ascii="Times New Roman" w:hAnsi="Times New Roman" w:cs="Times New Roman"/>
          <w:sz w:val="24"/>
          <w:szCs w:val="24"/>
          <w:vertAlign w:val="superscript"/>
        </w:rPr>
        <w:t xml:space="preserve"> </w:t>
      </w:r>
      <w:r w:rsidR="00E86265">
        <w:rPr>
          <w:rFonts w:ascii="Times New Roman" w:hAnsi="Times New Roman" w:cs="Times New Roman"/>
          <w:sz w:val="24"/>
          <w:szCs w:val="24"/>
        </w:rPr>
        <w:t>December</w:t>
      </w:r>
      <w:r w:rsidR="004C71C4">
        <w:rPr>
          <w:rFonts w:ascii="Times New Roman" w:hAnsi="Times New Roman" w:cs="Times New Roman"/>
          <w:sz w:val="24"/>
          <w:szCs w:val="24"/>
        </w:rPr>
        <w:t>, 2019</w:t>
      </w:r>
    </w:p>
    <w:p w:rsidR="009A5B03" w:rsidRPr="00BD226F" w:rsidRDefault="009A5B03" w:rsidP="009A5B03">
      <w:pPr>
        <w:jc w:val="both"/>
        <w:rPr>
          <w:rFonts w:ascii="Times New Roman" w:hAnsi="Times New Roman" w:cs="Times New Roman"/>
          <w:sz w:val="24"/>
          <w:szCs w:val="24"/>
        </w:rPr>
      </w:pPr>
      <w:r w:rsidRPr="00BD226F">
        <w:rPr>
          <w:rFonts w:ascii="Times New Roman" w:hAnsi="Times New Roman" w:cs="Times New Roman"/>
          <w:sz w:val="24"/>
          <w:szCs w:val="24"/>
        </w:rPr>
        <w:t>Acceptance of Abstract</w:t>
      </w:r>
      <w:r w:rsidR="00C415C6">
        <w:rPr>
          <w:rFonts w:ascii="Times New Roman" w:hAnsi="Times New Roman" w:cs="Times New Roman"/>
          <w:sz w:val="24"/>
          <w:szCs w:val="24"/>
        </w:rPr>
        <w:t>:  31</w:t>
      </w:r>
      <w:r w:rsidRPr="00EA1ED1">
        <w:rPr>
          <w:rFonts w:ascii="Times New Roman" w:hAnsi="Times New Roman" w:cs="Times New Roman"/>
          <w:sz w:val="24"/>
          <w:szCs w:val="24"/>
          <w:vertAlign w:val="superscript"/>
        </w:rPr>
        <w:t>th</w:t>
      </w:r>
      <w:r w:rsidR="00C415C6">
        <w:rPr>
          <w:rFonts w:ascii="Times New Roman" w:hAnsi="Times New Roman" w:cs="Times New Roman"/>
          <w:sz w:val="24"/>
          <w:szCs w:val="24"/>
          <w:vertAlign w:val="superscript"/>
        </w:rPr>
        <w:t xml:space="preserve"> </w:t>
      </w:r>
      <w:r w:rsidR="00E86265">
        <w:rPr>
          <w:rFonts w:ascii="Times New Roman" w:hAnsi="Times New Roman" w:cs="Times New Roman"/>
          <w:sz w:val="24"/>
          <w:szCs w:val="24"/>
        </w:rPr>
        <w:t>December</w:t>
      </w:r>
      <w:r w:rsidR="004C71C4">
        <w:rPr>
          <w:rFonts w:ascii="Times New Roman" w:hAnsi="Times New Roman" w:cs="Times New Roman"/>
          <w:sz w:val="24"/>
          <w:szCs w:val="24"/>
        </w:rPr>
        <w:t>, 2019</w:t>
      </w:r>
    </w:p>
    <w:p w:rsidR="009A5B03" w:rsidRPr="00BD226F" w:rsidRDefault="009A5B03" w:rsidP="009A5B03">
      <w:pPr>
        <w:jc w:val="both"/>
        <w:rPr>
          <w:rFonts w:ascii="Times New Roman" w:hAnsi="Times New Roman" w:cs="Times New Roman"/>
          <w:sz w:val="24"/>
          <w:szCs w:val="24"/>
        </w:rPr>
      </w:pPr>
      <w:r w:rsidRPr="00BD226F">
        <w:rPr>
          <w:rFonts w:ascii="Times New Roman" w:hAnsi="Times New Roman" w:cs="Times New Roman"/>
          <w:sz w:val="24"/>
          <w:szCs w:val="24"/>
        </w:rPr>
        <w:t>Submission of Full Paper</w:t>
      </w:r>
      <w:r w:rsidR="00C415C6">
        <w:rPr>
          <w:rFonts w:ascii="Times New Roman" w:hAnsi="Times New Roman" w:cs="Times New Roman"/>
          <w:sz w:val="24"/>
          <w:szCs w:val="24"/>
        </w:rPr>
        <w:t>: 2</w:t>
      </w:r>
      <w:r>
        <w:rPr>
          <w:rFonts w:ascii="Times New Roman" w:hAnsi="Times New Roman" w:cs="Times New Roman"/>
          <w:sz w:val="24"/>
          <w:szCs w:val="24"/>
        </w:rPr>
        <w:t>0</w:t>
      </w:r>
      <w:r w:rsidRPr="00EA1ED1">
        <w:rPr>
          <w:rFonts w:ascii="Times New Roman" w:hAnsi="Times New Roman" w:cs="Times New Roman"/>
          <w:sz w:val="24"/>
          <w:szCs w:val="24"/>
          <w:vertAlign w:val="superscript"/>
        </w:rPr>
        <w:t>th</w:t>
      </w:r>
      <w:r>
        <w:rPr>
          <w:rFonts w:ascii="Times New Roman" w:hAnsi="Times New Roman" w:cs="Times New Roman"/>
          <w:sz w:val="24"/>
          <w:szCs w:val="24"/>
        </w:rPr>
        <w:t xml:space="preserve"> January2020</w:t>
      </w:r>
    </w:p>
    <w:p w:rsidR="009A5B03" w:rsidRPr="00BD226F" w:rsidRDefault="009A5B03" w:rsidP="009A5B03">
      <w:pPr>
        <w:jc w:val="both"/>
        <w:rPr>
          <w:rFonts w:ascii="Times New Roman" w:hAnsi="Times New Roman" w:cs="Times New Roman"/>
          <w:sz w:val="24"/>
          <w:szCs w:val="24"/>
        </w:rPr>
      </w:pPr>
      <w:r w:rsidRPr="00BD226F">
        <w:rPr>
          <w:rFonts w:ascii="Times New Roman" w:hAnsi="Times New Roman" w:cs="Times New Roman"/>
          <w:sz w:val="24"/>
          <w:szCs w:val="24"/>
        </w:rPr>
        <w:t>Acceptance of Full Paper</w:t>
      </w:r>
      <w:r w:rsidR="00C415C6">
        <w:rPr>
          <w:rFonts w:ascii="Times New Roman" w:hAnsi="Times New Roman" w:cs="Times New Roman"/>
          <w:sz w:val="24"/>
          <w:szCs w:val="24"/>
        </w:rPr>
        <w:t>:  2</w:t>
      </w:r>
      <w:r>
        <w:rPr>
          <w:rFonts w:ascii="Times New Roman" w:hAnsi="Times New Roman" w:cs="Times New Roman"/>
          <w:sz w:val="24"/>
          <w:szCs w:val="24"/>
        </w:rPr>
        <w:t>5</w:t>
      </w:r>
      <w:r w:rsidRPr="00225391">
        <w:rPr>
          <w:rFonts w:ascii="Times New Roman" w:hAnsi="Times New Roman" w:cs="Times New Roman"/>
          <w:sz w:val="24"/>
          <w:szCs w:val="24"/>
          <w:vertAlign w:val="superscript"/>
        </w:rPr>
        <w:t>th</w:t>
      </w:r>
      <w:r>
        <w:rPr>
          <w:rFonts w:ascii="Times New Roman" w:hAnsi="Times New Roman" w:cs="Times New Roman"/>
          <w:sz w:val="24"/>
          <w:szCs w:val="24"/>
        </w:rPr>
        <w:t xml:space="preserve"> January 2020</w:t>
      </w:r>
    </w:p>
    <w:p w:rsidR="009A5B03" w:rsidRDefault="009A5B03" w:rsidP="009A5B03">
      <w:pPr>
        <w:jc w:val="both"/>
        <w:rPr>
          <w:rFonts w:ascii="Times New Roman" w:hAnsi="Times New Roman" w:cs="Times New Roman"/>
          <w:sz w:val="24"/>
          <w:szCs w:val="24"/>
        </w:rPr>
      </w:pPr>
      <w:r w:rsidRPr="00BD226F">
        <w:rPr>
          <w:rFonts w:ascii="Times New Roman" w:hAnsi="Times New Roman" w:cs="Times New Roman"/>
          <w:sz w:val="24"/>
          <w:szCs w:val="24"/>
        </w:rPr>
        <w:t>Last Date of Payment of Fees</w:t>
      </w:r>
      <w:r>
        <w:rPr>
          <w:rFonts w:ascii="Times New Roman" w:hAnsi="Times New Roman" w:cs="Times New Roman"/>
          <w:sz w:val="24"/>
          <w:szCs w:val="24"/>
        </w:rPr>
        <w:t>:   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2020</w:t>
      </w:r>
    </w:p>
    <w:p w:rsidR="009A5B03" w:rsidRDefault="009A5B03" w:rsidP="009A5B03">
      <w:pPr>
        <w:jc w:val="both"/>
        <w:rPr>
          <w:rFonts w:ascii="Times New Roman" w:hAnsi="Times New Roman" w:cs="Times New Roman"/>
          <w:b/>
          <w:sz w:val="24"/>
          <w:szCs w:val="24"/>
        </w:rPr>
      </w:pPr>
      <w:r w:rsidRPr="00BD226F">
        <w:rPr>
          <w:rFonts w:ascii="Times New Roman" w:hAnsi="Times New Roman" w:cs="Times New Roman"/>
          <w:b/>
          <w:sz w:val="24"/>
          <w:szCs w:val="24"/>
        </w:rPr>
        <w:t>Registration fees</w:t>
      </w:r>
    </w:p>
    <w:p w:rsidR="009A5B03" w:rsidRDefault="009A5B03" w:rsidP="009A5B03">
      <w:pPr>
        <w:jc w:val="both"/>
        <w:rPr>
          <w:rFonts w:ascii="Times New Roman" w:hAnsi="Times New Roman" w:cs="Times New Roman"/>
          <w:sz w:val="24"/>
          <w:szCs w:val="24"/>
        </w:rPr>
      </w:pPr>
      <w:r>
        <w:rPr>
          <w:rFonts w:ascii="Times New Roman" w:hAnsi="Times New Roman" w:cs="Times New Roman"/>
          <w:sz w:val="24"/>
          <w:szCs w:val="24"/>
        </w:rPr>
        <w:t>Under Graduate students</w:t>
      </w:r>
      <w:r w:rsidR="007705E8">
        <w:rPr>
          <w:rFonts w:ascii="Times New Roman" w:hAnsi="Times New Roman" w:cs="Times New Roman"/>
          <w:sz w:val="24"/>
          <w:szCs w:val="24"/>
        </w:rPr>
        <w:t xml:space="preserve"> and </w:t>
      </w:r>
      <w:r>
        <w:rPr>
          <w:rFonts w:ascii="Times New Roman" w:hAnsi="Times New Roman" w:cs="Times New Roman"/>
          <w:sz w:val="24"/>
          <w:szCs w:val="24"/>
        </w:rPr>
        <w:t>Post Graduate students:      RS 1500/</w:t>
      </w:r>
    </w:p>
    <w:p w:rsidR="009A5B03" w:rsidRDefault="009A5B03" w:rsidP="009A5B03">
      <w:pPr>
        <w:jc w:val="both"/>
        <w:rPr>
          <w:rFonts w:ascii="Times New Roman" w:hAnsi="Times New Roman" w:cs="Times New Roman"/>
          <w:sz w:val="24"/>
          <w:szCs w:val="24"/>
        </w:rPr>
      </w:pPr>
      <w:r>
        <w:rPr>
          <w:rFonts w:ascii="Times New Roman" w:hAnsi="Times New Roman" w:cs="Times New Roman"/>
          <w:sz w:val="24"/>
          <w:szCs w:val="24"/>
        </w:rPr>
        <w:lastRenderedPageBreak/>
        <w:t>Research Scholars:               RS 2000/</w:t>
      </w:r>
    </w:p>
    <w:p w:rsidR="009A5B03" w:rsidRDefault="009A5B03" w:rsidP="009A5B03">
      <w:pPr>
        <w:jc w:val="both"/>
        <w:rPr>
          <w:rFonts w:ascii="Times New Roman" w:hAnsi="Times New Roman" w:cs="Times New Roman"/>
          <w:sz w:val="24"/>
          <w:szCs w:val="24"/>
        </w:rPr>
      </w:pPr>
      <w:r>
        <w:rPr>
          <w:rFonts w:ascii="Times New Roman" w:hAnsi="Times New Roman" w:cs="Times New Roman"/>
          <w:sz w:val="24"/>
          <w:szCs w:val="24"/>
        </w:rPr>
        <w:t>Faculty members and others:  RS 2500/</w:t>
      </w:r>
    </w:p>
    <w:p w:rsidR="009A5B03" w:rsidRPr="000D138F" w:rsidRDefault="009A5B03" w:rsidP="009A5B03">
      <w:pPr>
        <w:jc w:val="both"/>
        <w:rPr>
          <w:rFonts w:ascii="Times New Roman" w:hAnsi="Times New Roman" w:cs="Times New Roman"/>
          <w:sz w:val="24"/>
          <w:szCs w:val="24"/>
        </w:rPr>
      </w:pPr>
      <w:r>
        <w:rPr>
          <w:rFonts w:ascii="Times New Roman" w:hAnsi="Times New Roman" w:cs="Times New Roman"/>
          <w:sz w:val="24"/>
          <w:szCs w:val="24"/>
        </w:rPr>
        <w:t xml:space="preserve">Fee should be paid online. Account details will be mailed after accepting the paper. In case of co-authors, each author should pay the full amount separately. </w:t>
      </w:r>
    </w:p>
    <w:p w:rsidR="009A5B03" w:rsidRDefault="009A5B03" w:rsidP="009A5B03">
      <w:pPr>
        <w:jc w:val="both"/>
        <w:rPr>
          <w:rFonts w:ascii="Times New Roman" w:hAnsi="Times New Roman" w:cs="Times New Roman"/>
          <w:b/>
          <w:sz w:val="24"/>
          <w:szCs w:val="24"/>
        </w:rPr>
      </w:pPr>
      <w:r w:rsidRPr="00BD226F">
        <w:rPr>
          <w:rFonts w:ascii="Times New Roman" w:hAnsi="Times New Roman" w:cs="Times New Roman"/>
          <w:b/>
          <w:sz w:val="24"/>
          <w:szCs w:val="24"/>
        </w:rPr>
        <w:t>Contact Details</w:t>
      </w:r>
    </w:p>
    <w:p w:rsidR="009A5B03" w:rsidRDefault="009A5B03" w:rsidP="009A5B03">
      <w:pPr>
        <w:jc w:val="both"/>
        <w:rPr>
          <w:rFonts w:ascii="Times New Roman" w:hAnsi="Times New Roman" w:cs="Times New Roman"/>
          <w:b/>
          <w:sz w:val="24"/>
          <w:szCs w:val="24"/>
        </w:rPr>
      </w:pPr>
      <w:r>
        <w:rPr>
          <w:rFonts w:ascii="Times New Roman" w:hAnsi="Times New Roman" w:cs="Times New Roman"/>
          <w:b/>
          <w:sz w:val="24"/>
          <w:szCs w:val="24"/>
        </w:rPr>
        <w:t>Faculty Members</w:t>
      </w:r>
    </w:p>
    <w:p w:rsidR="009A5B03" w:rsidRDefault="009A5B03" w:rsidP="009A5B03">
      <w:pPr>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sidRPr="00D747F5">
        <w:rPr>
          <w:rFonts w:ascii="Times New Roman" w:hAnsi="Times New Roman" w:cs="Times New Roman"/>
          <w:sz w:val="24"/>
          <w:szCs w:val="24"/>
        </w:rPr>
        <w:t>Meenu</w:t>
      </w:r>
      <w:proofErr w:type="spellEnd"/>
      <w:r w:rsidRPr="00D747F5">
        <w:rPr>
          <w:rFonts w:ascii="Times New Roman" w:hAnsi="Times New Roman" w:cs="Times New Roman"/>
          <w:sz w:val="24"/>
          <w:szCs w:val="24"/>
        </w:rPr>
        <w:t xml:space="preserve"> </w:t>
      </w:r>
      <w:proofErr w:type="gramStart"/>
      <w:r w:rsidRPr="00D747F5">
        <w:rPr>
          <w:rFonts w:ascii="Times New Roman" w:hAnsi="Times New Roman" w:cs="Times New Roman"/>
          <w:sz w:val="24"/>
          <w:szCs w:val="24"/>
        </w:rPr>
        <w:t xml:space="preserve">Mohan </w:t>
      </w:r>
      <w:r>
        <w:rPr>
          <w:rFonts w:ascii="Times New Roman" w:hAnsi="Times New Roman" w:cs="Times New Roman"/>
          <w:sz w:val="24"/>
          <w:szCs w:val="24"/>
        </w:rPr>
        <w:t>:</w:t>
      </w:r>
      <w:proofErr w:type="gramEnd"/>
      <w:r>
        <w:rPr>
          <w:rFonts w:ascii="Times New Roman" w:hAnsi="Times New Roman" w:cs="Times New Roman"/>
          <w:sz w:val="24"/>
          <w:szCs w:val="24"/>
        </w:rPr>
        <w:t xml:space="preserve"> 9446466224</w:t>
      </w:r>
    </w:p>
    <w:p w:rsidR="008F3D0F" w:rsidRDefault="008F3D0F" w:rsidP="009A5B03">
      <w:pPr>
        <w:jc w:val="both"/>
        <w:rPr>
          <w:rFonts w:ascii="Times New Roman" w:hAnsi="Times New Roman" w:cs="Times New Roman"/>
          <w:sz w:val="24"/>
          <w:szCs w:val="24"/>
        </w:rPr>
      </w:pPr>
      <w:proofErr w:type="spellStart"/>
      <w:r>
        <w:rPr>
          <w:rFonts w:ascii="Times New Roman" w:hAnsi="Times New Roman" w:cs="Times New Roman"/>
          <w:sz w:val="24"/>
          <w:szCs w:val="24"/>
        </w:rPr>
        <w:t>Saranya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Gopal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V.S :</w:t>
      </w:r>
      <w:proofErr w:type="gramEnd"/>
      <w:r>
        <w:rPr>
          <w:rFonts w:ascii="Times New Roman" w:hAnsi="Times New Roman" w:cs="Times New Roman"/>
          <w:sz w:val="24"/>
          <w:szCs w:val="24"/>
        </w:rPr>
        <w:t xml:space="preserve"> 9567926354</w:t>
      </w:r>
    </w:p>
    <w:p w:rsidR="009A5B03" w:rsidRDefault="009A5B03" w:rsidP="009A5B03">
      <w:pPr>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Rakendu</w:t>
      </w:r>
      <w:proofErr w:type="spellEnd"/>
      <w:r>
        <w:rPr>
          <w:rFonts w:ascii="Times New Roman" w:hAnsi="Times New Roman" w:cs="Times New Roman"/>
          <w:sz w:val="24"/>
          <w:szCs w:val="24"/>
        </w:rPr>
        <w:t xml:space="preserve"> C K: 9497850014</w:t>
      </w:r>
    </w:p>
    <w:p w:rsidR="009A5B03" w:rsidRDefault="009A5B03" w:rsidP="009A5B03">
      <w:pPr>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Dakshina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Saraswathy</w:t>
      </w:r>
      <w:proofErr w:type="spellEnd"/>
      <w:r>
        <w:rPr>
          <w:rFonts w:ascii="Times New Roman" w:hAnsi="Times New Roman" w:cs="Times New Roman"/>
          <w:sz w:val="24"/>
          <w:szCs w:val="24"/>
        </w:rPr>
        <w:t>: 9744169215</w:t>
      </w:r>
    </w:p>
    <w:p w:rsidR="009A5B03" w:rsidRDefault="009A5B03" w:rsidP="009A5B03">
      <w:pPr>
        <w:jc w:val="both"/>
        <w:rPr>
          <w:rFonts w:ascii="Times New Roman" w:hAnsi="Times New Roman" w:cs="Times New Roman"/>
          <w:b/>
          <w:sz w:val="24"/>
          <w:szCs w:val="24"/>
        </w:rPr>
      </w:pPr>
      <w:r w:rsidRPr="006049BB">
        <w:rPr>
          <w:rFonts w:ascii="Times New Roman" w:hAnsi="Times New Roman" w:cs="Times New Roman"/>
          <w:b/>
          <w:sz w:val="24"/>
          <w:szCs w:val="24"/>
        </w:rPr>
        <w:t xml:space="preserve">Student </w:t>
      </w:r>
      <w:proofErr w:type="spellStart"/>
      <w:r w:rsidRPr="006049BB">
        <w:rPr>
          <w:rFonts w:ascii="Times New Roman" w:hAnsi="Times New Roman" w:cs="Times New Roman"/>
          <w:b/>
          <w:sz w:val="24"/>
          <w:szCs w:val="24"/>
        </w:rPr>
        <w:t>Convenor</w:t>
      </w:r>
      <w:r w:rsidR="008F3128">
        <w:rPr>
          <w:rFonts w:ascii="Times New Roman" w:hAnsi="Times New Roman" w:cs="Times New Roman"/>
          <w:b/>
          <w:sz w:val="24"/>
          <w:szCs w:val="24"/>
        </w:rPr>
        <w:t>s</w:t>
      </w:r>
      <w:proofErr w:type="spellEnd"/>
    </w:p>
    <w:p w:rsidR="004461A7" w:rsidRDefault="004461A7" w:rsidP="009A5B03">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Shalini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7012480983</w:t>
      </w:r>
    </w:p>
    <w:p w:rsidR="004461A7" w:rsidRPr="004461A7" w:rsidRDefault="004461A7" w:rsidP="009A5B03">
      <w:pPr>
        <w:jc w:val="both"/>
        <w:rPr>
          <w:rFonts w:ascii="Times New Roman" w:hAnsi="Times New Roman" w:cs="Times New Roman"/>
          <w:sz w:val="24"/>
          <w:szCs w:val="24"/>
        </w:rPr>
      </w:pPr>
      <w:proofErr w:type="spellStart"/>
      <w:r>
        <w:rPr>
          <w:rFonts w:ascii="Times New Roman" w:hAnsi="Times New Roman" w:cs="Times New Roman"/>
          <w:sz w:val="24"/>
          <w:szCs w:val="24"/>
        </w:rPr>
        <w:t>Abhirami</w:t>
      </w:r>
      <w:proofErr w:type="spellEnd"/>
      <w:r>
        <w:rPr>
          <w:rFonts w:ascii="Times New Roman" w:hAnsi="Times New Roman" w:cs="Times New Roman"/>
          <w:sz w:val="24"/>
          <w:szCs w:val="24"/>
        </w:rPr>
        <w:t xml:space="preserve"> R </w:t>
      </w:r>
      <w:proofErr w:type="gramStart"/>
      <w:r>
        <w:rPr>
          <w:rFonts w:ascii="Times New Roman" w:hAnsi="Times New Roman" w:cs="Times New Roman"/>
          <w:sz w:val="24"/>
          <w:szCs w:val="24"/>
        </w:rPr>
        <w:t>P :</w:t>
      </w:r>
      <w:proofErr w:type="gramEnd"/>
      <w:r>
        <w:rPr>
          <w:rFonts w:ascii="Times New Roman" w:hAnsi="Times New Roman" w:cs="Times New Roman"/>
          <w:sz w:val="24"/>
          <w:szCs w:val="24"/>
        </w:rPr>
        <w:t xml:space="preserve"> 7025082815</w:t>
      </w:r>
    </w:p>
    <w:p w:rsidR="008F3D0F" w:rsidRPr="008F3128" w:rsidRDefault="008F3128" w:rsidP="009A5B03">
      <w:pPr>
        <w:jc w:val="both"/>
        <w:rPr>
          <w:rFonts w:ascii="Times New Roman" w:hAnsi="Times New Roman" w:cs="Times New Roman"/>
          <w:sz w:val="24"/>
          <w:szCs w:val="24"/>
        </w:rPr>
      </w:pPr>
      <w:proofErr w:type="spellStart"/>
      <w:r w:rsidRPr="008F3128">
        <w:rPr>
          <w:rFonts w:ascii="Times New Roman" w:hAnsi="Times New Roman" w:cs="Times New Roman"/>
          <w:sz w:val="24"/>
          <w:szCs w:val="24"/>
        </w:rPr>
        <w:t>Avijith</w:t>
      </w:r>
      <w:proofErr w:type="spellEnd"/>
      <w:r w:rsidRPr="008F3128">
        <w:rPr>
          <w:rFonts w:ascii="Times New Roman" w:hAnsi="Times New Roman" w:cs="Times New Roman"/>
          <w:sz w:val="24"/>
          <w:szCs w:val="24"/>
        </w:rPr>
        <w:t xml:space="preserve"> A. </w:t>
      </w:r>
      <w:proofErr w:type="gramStart"/>
      <w:r w:rsidRPr="008F3128">
        <w:rPr>
          <w:rFonts w:ascii="Times New Roman" w:hAnsi="Times New Roman" w:cs="Times New Roman"/>
          <w:sz w:val="24"/>
          <w:szCs w:val="24"/>
        </w:rPr>
        <w:t>V :</w:t>
      </w:r>
      <w:proofErr w:type="gramEnd"/>
      <w:r w:rsidRPr="008F3128">
        <w:rPr>
          <w:rFonts w:ascii="Times New Roman" w:hAnsi="Times New Roman" w:cs="Times New Roman"/>
          <w:sz w:val="24"/>
          <w:szCs w:val="24"/>
        </w:rPr>
        <w:t xml:space="preserve"> 9446474220</w:t>
      </w:r>
    </w:p>
    <w:p w:rsidR="008F3128" w:rsidRDefault="008F3128" w:rsidP="009A5B03">
      <w:pPr>
        <w:jc w:val="both"/>
        <w:rPr>
          <w:rFonts w:ascii="Times New Roman" w:hAnsi="Times New Roman" w:cs="Times New Roman"/>
          <w:sz w:val="24"/>
          <w:szCs w:val="24"/>
        </w:rPr>
      </w:pPr>
      <w:proofErr w:type="spellStart"/>
      <w:r w:rsidRPr="008F3128">
        <w:rPr>
          <w:rFonts w:ascii="Times New Roman" w:hAnsi="Times New Roman" w:cs="Times New Roman"/>
          <w:sz w:val="24"/>
          <w:szCs w:val="24"/>
        </w:rPr>
        <w:t>Varun</w:t>
      </w:r>
      <w:proofErr w:type="spellEnd"/>
      <w:r w:rsidRPr="008F3128">
        <w:rPr>
          <w:rFonts w:ascii="Times New Roman" w:hAnsi="Times New Roman" w:cs="Times New Roman"/>
          <w:sz w:val="24"/>
          <w:szCs w:val="24"/>
        </w:rPr>
        <w:t xml:space="preserve"> V. </w:t>
      </w:r>
      <w:proofErr w:type="gramStart"/>
      <w:r w:rsidRPr="008F3128">
        <w:rPr>
          <w:rFonts w:ascii="Times New Roman" w:hAnsi="Times New Roman" w:cs="Times New Roman"/>
          <w:sz w:val="24"/>
          <w:szCs w:val="24"/>
        </w:rPr>
        <w:t>S :</w:t>
      </w:r>
      <w:proofErr w:type="gramEnd"/>
      <w:r w:rsidRPr="008F3128">
        <w:rPr>
          <w:rFonts w:ascii="Times New Roman" w:hAnsi="Times New Roman" w:cs="Times New Roman"/>
          <w:sz w:val="24"/>
          <w:szCs w:val="24"/>
        </w:rPr>
        <w:t xml:space="preserve"> 8075634823</w:t>
      </w:r>
    </w:p>
    <w:p w:rsidR="004461A7" w:rsidRPr="008F3128" w:rsidRDefault="004461A7" w:rsidP="009A5B03">
      <w:pPr>
        <w:jc w:val="both"/>
        <w:rPr>
          <w:rFonts w:ascii="Times New Roman" w:hAnsi="Times New Roman" w:cs="Times New Roman"/>
          <w:sz w:val="24"/>
          <w:szCs w:val="24"/>
        </w:rPr>
      </w:pPr>
      <w:proofErr w:type="spellStart"/>
      <w:r>
        <w:rPr>
          <w:rFonts w:ascii="Times New Roman" w:hAnsi="Times New Roman" w:cs="Times New Roman"/>
          <w:sz w:val="24"/>
          <w:szCs w:val="24"/>
        </w:rPr>
        <w:t>Amalasree</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Babu</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9400886488</w:t>
      </w:r>
    </w:p>
    <w:p w:rsidR="009A5B03" w:rsidRDefault="009A5B03" w:rsidP="009A5B03">
      <w:pPr>
        <w:jc w:val="both"/>
        <w:rPr>
          <w:rFonts w:ascii="Times New Roman" w:hAnsi="Times New Roman" w:cs="Times New Roman"/>
          <w:b/>
          <w:sz w:val="24"/>
          <w:szCs w:val="24"/>
        </w:rPr>
      </w:pPr>
      <w:r>
        <w:rPr>
          <w:rFonts w:ascii="Times New Roman" w:hAnsi="Times New Roman" w:cs="Times New Roman"/>
          <w:b/>
          <w:sz w:val="24"/>
          <w:szCs w:val="24"/>
        </w:rPr>
        <w:t>Venue</w:t>
      </w:r>
    </w:p>
    <w:p w:rsidR="009A5B03" w:rsidRPr="00BD226F" w:rsidRDefault="009A5B03" w:rsidP="009A5B03">
      <w:pPr>
        <w:jc w:val="both"/>
        <w:rPr>
          <w:rFonts w:ascii="Times New Roman" w:hAnsi="Times New Roman" w:cs="Times New Roman"/>
          <w:b/>
          <w:sz w:val="24"/>
          <w:szCs w:val="24"/>
        </w:rPr>
      </w:pPr>
      <w:proofErr w:type="gramStart"/>
      <w:r w:rsidRPr="00B862A4">
        <w:rPr>
          <w:rFonts w:ascii="Times New Roman" w:hAnsi="Times New Roman" w:cs="Times New Roman"/>
          <w:b/>
          <w:sz w:val="24"/>
          <w:szCs w:val="24"/>
        </w:rPr>
        <w:t xml:space="preserve">Seminar Hall, CALSAR, 3rd Floor, CALSAR Heather Tower, </w:t>
      </w:r>
      <w:proofErr w:type="spellStart"/>
      <w:r w:rsidRPr="00B862A4">
        <w:rPr>
          <w:rFonts w:ascii="Times New Roman" w:hAnsi="Times New Roman" w:cs="Times New Roman"/>
          <w:b/>
          <w:sz w:val="24"/>
          <w:szCs w:val="24"/>
        </w:rPr>
        <w:t>Punnen</w:t>
      </w:r>
      <w:proofErr w:type="spellEnd"/>
      <w:r w:rsidRPr="00B862A4">
        <w:rPr>
          <w:rFonts w:ascii="Times New Roman" w:hAnsi="Times New Roman" w:cs="Times New Roman"/>
          <w:b/>
          <w:sz w:val="24"/>
          <w:szCs w:val="24"/>
        </w:rPr>
        <w:t xml:space="preserve"> Road, Statue, Trivandrum, Kerala.</w:t>
      </w:r>
      <w:proofErr w:type="gramEnd"/>
    </w:p>
    <w:p w:rsidR="009A5B03" w:rsidRPr="007D0B3A" w:rsidRDefault="009A5B03" w:rsidP="009A5B03">
      <w:pPr>
        <w:jc w:val="both"/>
        <w:rPr>
          <w:rFonts w:ascii="Times New Roman" w:hAnsi="Times New Roman" w:cs="Times New Roman"/>
          <w:sz w:val="24"/>
          <w:szCs w:val="24"/>
        </w:rPr>
      </w:pPr>
    </w:p>
    <w:p w:rsidR="009A5B03" w:rsidRDefault="009A5B03"/>
    <w:sectPr w:rsidR="009A5B03" w:rsidSect="009A3B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1A5418"/>
    <w:rsid w:val="0007631D"/>
    <w:rsid w:val="001A5418"/>
    <w:rsid w:val="002C36FD"/>
    <w:rsid w:val="004461A7"/>
    <w:rsid w:val="0049363C"/>
    <w:rsid w:val="004A7253"/>
    <w:rsid w:val="004C71C4"/>
    <w:rsid w:val="00504B51"/>
    <w:rsid w:val="007705E8"/>
    <w:rsid w:val="00825ED0"/>
    <w:rsid w:val="008F3128"/>
    <w:rsid w:val="008F3D0F"/>
    <w:rsid w:val="00934E35"/>
    <w:rsid w:val="009A5B03"/>
    <w:rsid w:val="009B0E9D"/>
    <w:rsid w:val="00C415C6"/>
    <w:rsid w:val="00C701C4"/>
    <w:rsid w:val="00E86265"/>
    <w:rsid w:val="00ED6C6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B0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lsartvmseminar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Intel</cp:lastModifiedBy>
  <cp:revision>13</cp:revision>
  <dcterms:created xsi:type="dcterms:W3CDTF">2019-12-04T07:29:00Z</dcterms:created>
  <dcterms:modified xsi:type="dcterms:W3CDTF">2019-12-13T09:21:00Z</dcterms:modified>
</cp:coreProperties>
</file>