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965D" w14:textId="5AB75120" w:rsidR="00CC39D2" w:rsidRPr="009C321B" w:rsidRDefault="009C321B">
      <w:p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Rules for the National Law Quiz, 2019:</w:t>
      </w:r>
    </w:p>
    <w:p w14:paraId="45B01E87" w14:textId="108FFC16" w:rsidR="009C321B" w:rsidRPr="009C321B" w:rsidRDefault="009C321B">
      <w:pPr>
        <w:rPr>
          <w:rFonts w:ascii="Times New Roman" w:hAnsi="Times New Roman"/>
          <w:sz w:val="40"/>
          <w:szCs w:val="40"/>
        </w:rPr>
      </w:pPr>
    </w:p>
    <w:p w14:paraId="7EC67FB3" w14:textId="06857C81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The quiz shall be conducted in two rounds: Prelims and Finals</w:t>
      </w:r>
    </w:p>
    <w:p w14:paraId="4A061756" w14:textId="3680088C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All the teams shall take part in the prelims, which shall be written.</w:t>
      </w:r>
    </w:p>
    <w:p w14:paraId="68D4A29F" w14:textId="75820682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The top teams from the prelims shall compete in the finals.</w:t>
      </w:r>
    </w:p>
    <w:p w14:paraId="18408D69" w14:textId="3EBBF550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Top three teams from the Finals shall be entitled to the Prizes respectively.</w:t>
      </w:r>
    </w:p>
    <w:p w14:paraId="4BBED1E8" w14:textId="749B3610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In case of a tie, there shall be a tie breaker round at each level</w:t>
      </w:r>
    </w:p>
    <w:p w14:paraId="0175E9A5" w14:textId="31D8C80E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The decision of the quiz master shall be final and binding</w:t>
      </w:r>
    </w:p>
    <w:p w14:paraId="647F8F9C" w14:textId="794A8419" w:rsidR="009C321B" w:rsidRPr="009C321B" w:rsidRDefault="009C321B" w:rsidP="009C321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 w:rsidRPr="009C321B">
        <w:rPr>
          <w:rFonts w:ascii="Times New Roman" w:hAnsi="Times New Roman"/>
          <w:sz w:val="40"/>
          <w:szCs w:val="40"/>
        </w:rPr>
        <w:t>In case of any dispute, the matter shall be adjudicated by the Organizing committee only after the conclusion of the quiz.</w:t>
      </w:r>
      <w:bookmarkStart w:id="0" w:name="_GoBack"/>
      <w:bookmarkEnd w:id="0"/>
    </w:p>
    <w:sectPr w:rsidR="009C321B" w:rsidRPr="009C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240B5"/>
    <w:multiLevelType w:val="hybridMultilevel"/>
    <w:tmpl w:val="3B327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1B"/>
    <w:rsid w:val="009C321B"/>
    <w:rsid w:val="00A42125"/>
    <w:rsid w:val="00A93EEC"/>
    <w:rsid w:val="00B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E305"/>
  <w15:chartTrackingRefBased/>
  <w15:docId w15:val="{BE4E1826-733A-4C6D-B812-B1466F8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2019-09-17T16:42:00Z</dcterms:created>
  <dcterms:modified xsi:type="dcterms:W3CDTF">2019-09-17T16:45:00Z</dcterms:modified>
</cp:coreProperties>
</file>